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825" w:rsidRPr="00B5736B" w:rsidRDefault="00442825" w:rsidP="00442825">
      <w:pPr>
        <w:pStyle w:val="CRCoverPage"/>
        <w:tabs>
          <w:tab w:val="right" w:pos="9639"/>
          <w:tab w:val="right" w:pos="13323"/>
        </w:tabs>
        <w:spacing w:after="0"/>
        <w:rPr>
          <w:rFonts w:eastAsia="宋体" w:cs="Arial" w:hint="eastAsia"/>
          <w:b/>
          <w:noProof/>
          <w:sz w:val="24"/>
          <w:szCs w:val="24"/>
          <w:lang w:eastAsia="zh-CN"/>
        </w:rPr>
      </w:pPr>
      <w:bookmarkStart w:id="0" w:name="_Toc193024528"/>
      <w:r>
        <w:rPr>
          <w:b/>
          <w:noProof/>
          <w:sz w:val="24"/>
        </w:rPr>
        <w:t>3GPP TSG-</w:t>
      </w:r>
      <w:r>
        <w:rPr>
          <w:rFonts w:hint="eastAsia"/>
          <w:b/>
          <w:noProof/>
          <w:sz w:val="24"/>
          <w:lang w:eastAsia="zh-CN"/>
        </w:rPr>
        <w:t>RAN WG4</w:t>
      </w:r>
      <w:r>
        <w:rPr>
          <w:b/>
          <w:noProof/>
          <w:sz w:val="24"/>
        </w:rPr>
        <w:t xml:space="preserve"> Meetin</w:t>
      </w:r>
      <w:r>
        <w:rPr>
          <w:b/>
          <w:noProof/>
          <w:sz w:val="24"/>
          <w:lang w:eastAsia="zh-CN"/>
        </w:rPr>
        <w:t>g #94bis-e</w:t>
      </w:r>
      <w:r w:rsidRPr="000D5EC9">
        <w:rPr>
          <w:rFonts w:cs="Arial"/>
          <w:b/>
          <w:noProof/>
          <w:sz w:val="24"/>
          <w:szCs w:val="24"/>
        </w:rPr>
        <w:tab/>
      </w:r>
      <w:r w:rsidRPr="00D02828">
        <w:rPr>
          <w:rFonts w:eastAsia="宋体" w:cs="Arial"/>
          <w:b/>
          <w:noProof/>
          <w:sz w:val="24"/>
          <w:szCs w:val="24"/>
          <w:lang w:eastAsia="zh-CN"/>
        </w:rPr>
        <w:t>R4-20</w:t>
      </w:r>
      <w:r>
        <w:rPr>
          <w:rFonts w:eastAsia="宋体" w:cs="Arial"/>
          <w:b/>
          <w:noProof/>
          <w:sz w:val="24"/>
          <w:szCs w:val="24"/>
          <w:lang w:eastAsia="zh-CN"/>
        </w:rPr>
        <w:t>03678</w:t>
      </w:r>
    </w:p>
    <w:p w:rsidR="00442825" w:rsidRPr="00924B93" w:rsidRDefault="00442825" w:rsidP="00442825">
      <w:pPr>
        <w:pStyle w:val="CRCoverPage"/>
        <w:outlineLvl w:val="0"/>
        <w:rPr>
          <w:rFonts w:hint="eastAsia"/>
          <w:b/>
          <w:noProof/>
          <w:sz w:val="24"/>
        </w:rPr>
      </w:pPr>
      <w:r>
        <w:rPr>
          <w:b/>
          <w:noProof/>
          <w:sz w:val="24"/>
        </w:rPr>
        <w:t>Electronic Meeting, 20</w:t>
      </w:r>
      <w:r w:rsidRPr="00C456FA">
        <w:rPr>
          <w:b/>
          <w:noProof/>
          <w:sz w:val="24"/>
          <w:vertAlign w:val="superscript"/>
        </w:rPr>
        <w:t>th</w:t>
      </w:r>
      <w:r>
        <w:rPr>
          <w:b/>
          <w:noProof/>
          <w:sz w:val="24"/>
        </w:rPr>
        <w:t xml:space="preserve"> Apr – 30</w:t>
      </w:r>
      <w:r w:rsidRPr="00C456FA">
        <w:rPr>
          <w:b/>
          <w:noProof/>
          <w:sz w:val="24"/>
          <w:vertAlign w:val="superscript"/>
        </w:rPr>
        <w:t>th</w:t>
      </w:r>
      <w:r>
        <w:rPr>
          <w:b/>
          <w:noProof/>
          <w:sz w:val="24"/>
        </w:rPr>
        <w:t xml:space="preserve"> Apr, 2020</w:t>
      </w:r>
    </w:p>
    <w:p w:rsidR="00442825" w:rsidRPr="001C1695" w:rsidRDefault="00442825" w:rsidP="00442825">
      <w:pPr>
        <w:pStyle w:val="a5"/>
        <w:jc w:val="both"/>
        <w:rPr>
          <w:rFonts w:eastAsia="宋体" w:hint="eastAsia"/>
          <w:b w:val="0"/>
          <w:i w:val="0"/>
          <w:noProof w:val="0"/>
          <w:sz w:val="24"/>
          <w:lang w:eastAsia="zh-CN"/>
        </w:rPr>
      </w:pPr>
    </w:p>
    <w:p w:rsidR="00442825" w:rsidRPr="00067A3E" w:rsidRDefault="00442825" w:rsidP="00442825">
      <w:pPr>
        <w:pStyle w:val="a5"/>
        <w:jc w:val="both"/>
        <w:rPr>
          <w:rFonts w:eastAsia="宋体" w:hint="eastAsia"/>
          <w:b w:val="0"/>
          <w:i w:val="0"/>
          <w:noProof w:val="0"/>
          <w:sz w:val="24"/>
          <w:lang w:eastAsia="zh-CN"/>
        </w:rPr>
      </w:pPr>
    </w:p>
    <w:p w:rsidR="00442825" w:rsidRPr="00D1580E" w:rsidRDefault="00442825" w:rsidP="00442825">
      <w:pPr>
        <w:tabs>
          <w:tab w:val="left" w:pos="1985"/>
        </w:tabs>
        <w:ind w:left="1980" w:hanging="1980"/>
        <w:rPr>
          <w:rStyle w:val="a7"/>
          <w:rFonts w:hint="eastAsia"/>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Pr="00D1580E">
        <w:rPr>
          <w:rFonts w:ascii="Arial" w:hAnsi="Arial" w:hint="eastAsia"/>
          <w:sz w:val="24"/>
          <w:lang w:val="en-US" w:eastAsia="zh-CN"/>
        </w:rPr>
        <w:t>D</w:t>
      </w:r>
      <w:r>
        <w:rPr>
          <w:rFonts w:ascii="Arial" w:hAnsi="Arial"/>
          <w:sz w:val="24"/>
          <w:lang w:val="en-US" w:eastAsia="zh-CN"/>
        </w:rPr>
        <w:t>iscussion</w:t>
      </w:r>
      <w:r w:rsidRPr="00D1580E">
        <w:rPr>
          <w:rFonts w:ascii="Arial" w:hAnsi="Arial"/>
          <w:sz w:val="24"/>
          <w:lang w:val="en-US" w:eastAsia="zh-CN"/>
        </w:rPr>
        <w:t xml:space="preserve"> </w:t>
      </w:r>
      <w:r>
        <w:rPr>
          <w:rFonts w:ascii="Arial" w:hAnsi="Arial"/>
          <w:sz w:val="24"/>
          <w:lang w:val="en-US" w:eastAsia="zh-CN"/>
        </w:rPr>
        <w:t>on</w:t>
      </w:r>
      <w:r w:rsidRPr="00D1580E">
        <w:rPr>
          <w:rFonts w:ascii="Arial" w:hAnsi="Arial"/>
          <w:sz w:val="24"/>
          <w:lang w:val="en-US" w:eastAsia="zh-CN"/>
        </w:rPr>
        <w:t xml:space="preserve"> URLLC high reliability test feasibility </w:t>
      </w:r>
    </w:p>
    <w:p w:rsidR="00442825" w:rsidRPr="00D1580E" w:rsidRDefault="00442825" w:rsidP="00442825">
      <w:pPr>
        <w:tabs>
          <w:tab w:val="left" w:pos="1985"/>
        </w:tabs>
        <w:rPr>
          <w:rStyle w:val="a7"/>
          <w:rFonts w:hint="eastAsia"/>
          <w:lang w:val="fr-FR"/>
        </w:rPr>
      </w:pPr>
      <w:r w:rsidRPr="00D1580E">
        <w:rPr>
          <w:rFonts w:ascii="Arial" w:hAnsi="Arial"/>
          <w:b/>
          <w:sz w:val="24"/>
          <w:lang w:val="fr-FR"/>
        </w:rPr>
        <w:t xml:space="preserve">Source: </w:t>
      </w:r>
      <w:r w:rsidRPr="00D1580E">
        <w:rPr>
          <w:rFonts w:ascii="Arial" w:hAnsi="Arial"/>
          <w:b/>
          <w:sz w:val="24"/>
          <w:lang w:val="fr-FR"/>
        </w:rPr>
        <w:tab/>
      </w:r>
      <w:r w:rsidRPr="00D1580E">
        <w:rPr>
          <w:rStyle w:val="a7"/>
          <w:rFonts w:hint="eastAsia"/>
          <w:lang w:val="fr-FR"/>
        </w:rPr>
        <w:t>Huawei, HiSilicon</w:t>
      </w:r>
    </w:p>
    <w:p w:rsidR="00442825" w:rsidRPr="00D1580E" w:rsidRDefault="00442825" w:rsidP="00442825">
      <w:pPr>
        <w:tabs>
          <w:tab w:val="left" w:pos="1985"/>
        </w:tabs>
        <w:rPr>
          <w:rStyle w:val="a7"/>
          <w:rFonts w:hint="eastAsia"/>
          <w:lang w:val="pt-BR"/>
        </w:rPr>
      </w:pPr>
      <w:r w:rsidRPr="00D1580E">
        <w:rPr>
          <w:rFonts w:ascii="Arial" w:hAnsi="Arial"/>
          <w:b/>
          <w:sz w:val="24"/>
          <w:lang w:val="pt-BR"/>
        </w:rPr>
        <w:t>Agenda item:</w:t>
      </w:r>
      <w:r w:rsidRPr="00D1580E">
        <w:rPr>
          <w:rFonts w:ascii="Arial" w:hAnsi="Arial"/>
          <w:sz w:val="24"/>
          <w:lang w:val="pt-BR"/>
        </w:rPr>
        <w:tab/>
      </w:r>
      <w:r>
        <w:rPr>
          <w:rFonts w:ascii="Arial" w:hAnsi="Arial"/>
          <w:sz w:val="24"/>
          <w:lang w:val="pt-BR"/>
        </w:rPr>
        <w:t>6.9.1.1</w:t>
      </w:r>
    </w:p>
    <w:p w:rsidR="00442825" w:rsidRPr="00D1580E" w:rsidRDefault="00442825" w:rsidP="00442825">
      <w:pPr>
        <w:tabs>
          <w:tab w:val="left" w:pos="1985"/>
        </w:tabs>
        <w:ind w:left="1980" w:hanging="1980"/>
        <w:rPr>
          <w:rStyle w:val="a7"/>
          <w:rFonts w:hint="eastAsia"/>
          <w:lang w:val="pt-BR"/>
        </w:rPr>
      </w:pPr>
      <w:r w:rsidRPr="00D1580E">
        <w:rPr>
          <w:rFonts w:ascii="Arial" w:hAnsi="Arial"/>
          <w:b/>
          <w:sz w:val="24"/>
          <w:lang w:val="pt-BR"/>
        </w:rPr>
        <w:t>Document for:</w:t>
      </w:r>
      <w:r w:rsidRPr="00D1580E">
        <w:rPr>
          <w:rFonts w:ascii="Arial" w:hAnsi="Arial"/>
          <w:sz w:val="24"/>
          <w:lang w:val="pt-BR"/>
        </w:rPr>
        <w:tab/>
      </w:r>
      <w:r w:rsidRPr="00D1580E">
        <w:rPr>
          <w:rFonts w:ascii="Arial" w:hAnsi="Arial" w:hint="eastAsia"/>
          <w:sz w:val="24"/>
          <w:lang w:val="pt-BR" w:eastAsia="zh-CN"/>
        </w:rPr>
        <w:t>Discussion</w:t>
      </w:r>
    </w:p>
    <w:p w:rsidR="00442825" w:rsidRPr="00492450" w:rsidRDefault="00442825" w:rsidP="00442825">
      <w:pPr>
        <w:pStyle w:val="1"/>
        <w:pBdr>
          <w:top w:val="single" w:sz="12" w:space="6" w:color="auto"/>
        </w:pBdr>
        <w:rPr>
          <w:rFonts w:eastAsia="宋体" w:hint="eastAsia"/>
          <w:lang w:eastAsia="zh-CN"/>
        </w:rPr>
      </w:pPr>
      <w:r>
        <w:rPr>
          <w:rFonts w:eastAsia="宋体" w:hint="eastAsia"/>
          <w:lang w:eastAsia="zh-CN"/>
        </w:rPr>
        <w:t>Background</w:t>
      </w:r>
    </w:p>
    <w:p w:rsidR="00442825" w:rsidRDefault="00442825" w:rsidP="00442825">
      <w:pPr>
        <w:rPr>
          <w:lang w:val="en-US" w:eastAsia="zh-CN"/>
        </w:rPr>
      </w:pPr>
      <w:r>
        <w:rPr>
          <w:lang w:eastAsia="zh-CN"/>
        </w:rPr>
        <w:t>The test feasibility for URLLC ultra-low reliability were discussed during #94 e-meeting. According to the WF[1],</w:t>
      </w:r>
      <w:r w:rsidRPr="00A650A1">
        <w:rPr>
          <w:lang w:val="en-US" w:eastAsia="zh-CN"/>
        </w:rPr>
        <w:t xml:space="preserve"> </w:t>
      </w:r>
      <w:r>
        <w:rPr>
          <w:lang w:val="en-US" w:eastAsia="zh-CN"/>
        </w:rPr>
        <w:t>s</w:t>
      </w:r>
      <w:r w:rsidRPr="00A650A1">
        <w:rPr>
          <w:lang w:val="en-US" w:eastAsia="zh-CN"/>
        </w:rPr>
        <w:t xml:space="preserve">ome agreements were made </w:t>
      </w:r>
      <w:r>
        <w:rPr>
          <w:lang w:val="en-US" w:eastAsia="zh-CN"/>
        </w:rPr>
        <w:t>and some open issues were remained to be discussed further</w:t>
      </w:r>
      <w:r w:rsidRPr="00A650A1">
        <w:rPr>
          <w:lang w:val="en-US" w:eastAsia="zh-CN"/>
        </w:rPr>
        <w:t>:</w:t>
      </w:r>
    </w:p>
    <w:p w:rsidR="00442825" w:rsidRPr="009710B0" w:rsidRDefault="00442825" w:rsidP="00442825">
      <w:pPr>
        <w:rPr>
          <w:b/>
          <w:i/>
          <w:u w:val="single"/>
          <w:lang w:val="en-US" w:eastAsia="zh-CN"/>
        </w:rPr>
      </w:pPr>
      <w:r w:rsidRPr="009710B0">
        <w:rPr>
          <w:b/>
          <w:lang w:val="en-US" w:eastAsia="zh-CN"/>
        </w:rPr>
        <w:tab/>
      </w:r>
      <w:r w:rsidRPr="009710B0">
        <w:rPr>
          <w:b/>
          <w:i/>
          <w:u w:val="single"/>
          <w:lang w:val="en-US" w:eastAsia="zh-CN"/>
        </w:rPr>
        <w:t>Agreements:</w:t>
      </w:r>
    </w:p>
    <w:p w:rsidR="00442825" w:rsidRPr="001C1695" w:rsidRDefault="00442825" w:rsidP="00442825">
      <w:pPr>
        <w:ind w:leftChars="380" w:left="760"/>
        <w:rPr>
          <w:i/>
          <w:lang w:val="en-US" w:eastAsia="zh-CN"/>
        </w:rPr>
      </w:pPr>
      <w:r w:rsidRPr="001C1695">
        <w:rPr>
          <w:i/>
          <w:lang w:val="en-US" w:eastAsia="zh-CN"/>
        </w:rPr>
        <w:t>Decision frequency (N) is 1 (i.e. early pass/fail evaluation on every detected block error)</w:t>
      </w:r>
    </w:p>
    <w:p w:rsidR="00442825" w:rsidRPr="001C1695" w:rsidRDefault="00442825" w:rsidP="00442825">
      <w:pPr>
        <w:ind w:leftChars="380" w:left="760"/>
        <w:rPr>
          <w:i/>
          <w:lang w:val="en-US" w:eastAsia="zh-CN"/>
        </w:rPr>
      </w:pPr>
      <w:r w:rsidRPr="001C1695">
        <w:rPr>
          <w:i/>
          <w:lang w:val="en-US" w:eastAsia="zh-CN"/>
        </w:rPr>
        <w:t>SCS for UE: 15kHz for FDD, 30kHz for TDD</w:t>
      </w:r>
    </w:p>
    <w:p w:rsidR="00442825" w:rsidRPr="001C1695" w:rsidRDefault="00442825" w:rsidP="00442825">
      <w:pPr>
        <w:ind w:leftChars="380" w:left="760"/>
        <w:rPr>
          <w:i/>
          <w:lang w:val="en-US" w:eastAsia="zh-CN"/>
        </w:rPr>
      </w:pPr>
      <w:r w:rsidRPr="001C1695">
        <w:rPr>
          <w:i/>
          <w:lang w:val="en-US" w:eastAsia="zh-CN"/>
        </w:rPr>
        <w:t>SCS for BS: 15kHz and 30kHz</w:t>
      </w:r>
    </w:p>
    <w:p w:rsidR="00442825" w:rsidRDefault="00442825" w:rsidP="00442825">
      <w:pPr>
        <w:ind w:leftChars="380" w:left="760"/>
        <w:rPr>
          <w:i/>
          <w:lang w:eastAsia="zh-CN"/>
        </w:rPr>
      </w:pPr>
      <w:r w:rsidRPr="001C1695">
        <w:rPr>
          <w:i/>
          <w:lang w:val="en-US" w:eastAsia="zh-CN"/>
        </w:rPr>
        <w:t xml:space="preserve">TDD pattern: </w:t>
      </w:r>
      <w:r w:rsidRPr="001C1695">
        <w:rPr>
          <w:i/>
          <w:lang w:eastAsia="zh-CN"/>
        </w:rPr>
        <w:t>7D1S2U (S=6:4:4) for UE</w:t>
      </w:r>
    </w:p>
    <w:p w:rsidR="00442825" w:rsidRPr="004423E3" w:rsidRDefault="00442825" w:rsidP="00442825">
      <w:pPr>
        <w:ind w:left="760"/>
        <w:rPr>
          <w:i/>
          <w:lang w:val="en-US" w:eastAsia="zh-CN"/>
        </w:rPr>
      </w:pPr>
      <w:r w:rsidRPr="004423E3">
        <w:rPr>
          <w:i/>
          <w:lang w:val="sv-SE" w:eastAsia="zh-CN"/>
        </w:rPr>
        <w:t>Slot aggregation factor:</w:t>
      </w:r>
    </w:p>
    <w:p w:rsidR="00442825" w:rsidRPr="004423E3" w:rsidRDefault="00442825" w:rsidP="00442825">
      <w:pPr>
        <w:numPr>
          <w:ilvl w:val="0"/>
          <w:numId w:val="2"/>
        </w:numPr>
        <w:rPr>
          <w:i/>
          <w:lang w:val="en-US" w:eastAsia="zh-CN"/>
        </w:rPr>
      </w:pPr>
      <w:r w:rsidRPr="004423E3">
        <w:rPr>
          <w:i/>
          <w:lang w:val="sv-SE" w:eastAsia="zh-CN"/>
        </w:rPr>
        <w:t>Slot aggregation factor is 1 if X (see slide 12) is &lt;3dB</w:t>
      </w:r>
    </w:p>
    <w:p w:rsidR="00442825" w:rsidRPr="004423E3" w:rsidRDefault="00442825" w:rsidP="00442825">
      <w:pPr>
        <w:numPr>
          <w:ilvl w:val="0"/>
          <w:numId w:val="2"/>
        </w:numPr>
        <w:rPr>
          <w:i/>
          <w:lang w:val="en-US" w:eastAsia="zh-CN"/>
        </w:rPr>
      </w:pPr>
      <w:r w:rsidRPr="004423E3">
        <w:rPr>
          <w:i/>
          <w:lang w:val="sv-SE" w:eastAsia="zh-CN"/>
        </w:rPr>
        <w:t>Slot aggregation factor is [1, 2] if X&gt;=3dB</w:t>
      </w:r>
    </w:p>
    <w:p w:rsidR="00442825" w:rsidRPr="004423E3" w:rsidRDefault="00442825" w:rsidP="00442825">
      <w:pPr>
        <w:ind w:left="768"/>
        <w:rPr>
          <w:i/>
          <w:lang w:val="en-US" w:eastAsia="zh-CN"/>
        </w:rPr>
      </w:pPr>
      <w:r w:rsidRPr="004423E3">
        <w:rPr>
          <w:i/>
          <w:lang w:val="sv-SE" w:eastAsia="zh-CN"/>
        </w:rPr>
        <w:t>CP-OFDM</w:t>
      </w:r>
    </w:p>
    <w:p w:rsidR="00442825" w:rsidRPr="004423E3" w:rsidRDefault="00442825" w:rsidP="00442825">
      <w:pPr>
        <w:numPr>
          <w:ilvl w:val="0"/>
          <w:numId w:val="6"/>
        </w:numPr>
        <w:rPr>
          <w:i/>
          <w:lang w:val="en-US" w:eastAsia="zh-CN"/>
        </w:rPr>
      </w:pPr>
      <w:r w:rsidRPr="004423E3">
        <w:rPr>
          <w:i/>
          <w:lang w:val="sv-SE" w:eastAsia="zh-CN"/>
        </w:rPr>
        <w:t>DFT-S-OFDM is FFS</w:t>
      </w:r>
    </w:p>
    <w:p w:rsidR="00442825" w:rsidRPr="004423E3" w:rsidRDefault="00442825" w:rsidP="00442825">
      <w:pPr>
        <w:ind w:left="768"/>
        <w:rPr>
          <w:i/>
          <w:lang w:val="en-US" w:eastAsia="zh-CN"/>
        </w:rPr>
      </w:pPr>
      <w:r w:rsidRPr="004423E3">
        <w:rPr>
          <w:i/>
          <w:lang w:val="en-US" w:eastAsia="zh-CN"/>
        </w:rPr>
        <w:t>Antenna configuration for BS: 1x2</w:t>
      </w:r>
    </w:p>
    <w:p w:rsidR="00442825" w:rsidRPr="004423E3" w:rsidRDefault="00442825" w:rsidP="00442825">
      <w:pPr>
        <w:ind w:left="768"/>
        <w:rPr>
          <w:i/>
          <w:lang w:val="en-US" w:eastAsia="zh-CN"/>
        </w:rPr>
      </w:pPr>
      <w:r w:rsidRPr="004423E3">
        <w:rPr>
          <w:i/>
          <w:lang w:val="en-US" w:eastAsia="zh-CN"/>
        </w:rPr>
        <w:t xml:space="preserve">Antenna configuration for UE: 2x2 + </w:t>
      </w:r>
      <w:r w:rsidRPr="004423E3">
        <w:rPr>
          <w:i/>
          <w:lang w:val="sv-SE" w:eastAsia="zh-CN"/>
        </w:rPr>
        <w:t>2x4 (2x4 agreed in 2nd round) ULA low with applicability rule</w:t>
      </w:r>
    </w:p>
    <w:p w:rsidR="00442825" w:rsidRPr="004423E3" w:rsidRDefault="00442825" w:rsidP="00442825">
      <w:pPr>
        <w:ind w:left="768"/>
        <w:rPr>
          <w:i/>
          <w:lang w:val="en-US" w:eastAsia="zh-CN"/>
        </w:rPr>
      </w:pPr>
      <w:r w:rsidRPr="004423E3">
        <w:rPr>
          <w:i/>
          <w:lang w:val="en-US" w:eastAsia="zh-CN"/>
        </w:rPr>
        <w:t>No PT-RS for FR1</w:t>
      </w:r>
    </w:p>
    <w:p w:rsidR="00442825" w:rsidRPr="004423E3" w:rsidRDefault="00442825" w:rsidP="00442825">
      <w:pPr>
        <w:ind w:left="768"/>
        <w:rPr>
          <w:i/>
          <w:lang w:val="en-US" w:eastAsia="zh-CN"/>
        </w:rPr>
      </w:pPr>
      <w:r w:rsidRPr="004423E3">
        <w:rPr>
          <w:i/>
          <w:lang w:val="en-US" w:eastAsia="zh-CN"/>
        </w:rPr>
        <w:t>PUSCH configuration: Start symbol 0, length 14 symbols</w:t>
      </w:r>
    </w:p>
    <w:p w:rsidR="00442825" w:rsidRPr="004423E3" w:rsidRDefault="00442825" w:rsidP="00442825">
      <w:pPr>
        <w:ind w:left="768"/>
        <w:rPr>
          <w:i/>
          <w:lang w:val="en-US" w:eastAsia="zh-CN"/>
        </w:rPr>
      </w:pPr>
      <w:r w:rsidRPr="004423E3">
        <w:rPr>
          <w:i/>
          <w:lang w:val="en-US" w:eastAsia="zh-CN"/>
        </w:rPr>
        <w:t>PDSCH configuration: Mapping type A, start symbol 2, length 12 symbols</w:t>
      </w:r>
    </w:p>
    <w:p w:rsidR="00442825" w:rsidRPr="004423E3" w:rsidRDefault="00442825" w:rsidP="00442825">
      <w:pPr>
        <w:ind w:left="768"/>
        <w:rPr>
          <w:i/>
          <w:lang w:val="en-US" w:eastAsia="zh-CN"/>
        </w:rPr>
      </w:pPr>
      <w:r w:rsidRPr="004423E3">
        <w:rPr>
          <w:i/>
          <w:lang w:val="en-US" w:eastAsia="zh-CN"/>
        </w:rPr>
        <w:t>MCS table: Use low spectrum efficiency MCS</w:t>
      </w:r>
    </w:p>
    <w:p w:rsidR="00442825" w:rsidRPr="004423E3" w:rsidRDefault="00442825" w:rsidP="00442825">
      <w:pPr>
        <w:ind w:left="768"/>
        <w:rPr>
          <w:i/>
          <w:lang w:val="en-US" w:eastAsia="zh-CN"/>
        </w:rPr>
      </w:pPr>
      <w:r w:rsidRPr="004423E3">
        <w:rPr>
          <w:bCs/>
          <w:i/>
          <w:lang w:eastAsia="zh-CN"/>
        </w:rPr>
        <w:t>Number of RB and bandwidth for PDSCH</w:t>
      </w:r>
    </w:p>
    <w:p w:rsidR="00442825" w:rsidRPr="004423E3" w:rsidRDefault="00442825" w:rsidP="00442825">
      <w:pPr>
        <w:numPr>
          <w:ilvl w:val="0"/>
          <w:numId w:val="6"/>
        </w:numPr>
        <w:rPr>
          <w:i/>
          <w:lang w:val="en-US" w:eastAsia="zh-CN"/>
        </w:rPr>
      </w:pPr>
      <w:r w:rsidRPr="004423E3">
        <w:rPr>
          <w:i/>
          <w:lang w:eastAsia="zh-CN"/>
        </w:rPr>
        <w:t>Full bandwidth for 10MHz/15k SCS and 40MHz/30Kscs</w:t>
      </w:r>
    </w:p>
    <w:p w:rsidR="00442825" w:rsidRPr="004423E3" w:rsidRDefault="00442825" w:rsidP="00442825">
      <w:pPr>
        <w:ind w:left="768"/>
        <w:rPr>
          <w:i/>
          <w:lang w:val="en-US" w:eastAsia="zh-CN"/>
        </w:rPr>
      </w:pPr>
      <w:r w:rsidRPr="004423E3">
        <w:rPr>
          <w:bCs/>
          <w:i/>
          <w:lang w:val="sv-SE" w:eastAsia="zh-CN"/>
        </w:rPr>
        <w:t>PUSCH mapping type</w:t>
      </w:r>
    </w:p>
    <w:p w:rsidR="00442825" w:rsidRPr="004423E3" w:rsidRDefault="00442825" w:rsidP="00442825">
      <w:pPr>
        <w:numPr>
          <w:ilvl w:val="0"/>
          <w:numId w:val="7"/>
        </w:numPr>
        <w:rPr>
          <w:i/>
          <w:lang w:val="en-US" w:eastAsia="zh-CN"/>
        </w:rPr>
      </w:pPr>
      <w:r w:rsidRPr="004423E3">
        <w:rPr>
          <w:i/>
          <w:lang w:eastAsia="zh-CN"/>
        </w:rPr>
        <w:t>Type A and type B with applicability rule</w:t>
      </w:r>
    </w:p>
    <w:p w:rsidR="00442825" w:rsidRPr="004423E3" w:rsidRDefault="00442825" w:rsidP="00442825">
      <w:pPr>
        <w:ind w:leftChars="380" w:left="760"/>
        <w:rPr>
          <w:i/>
          <w:lang w:val="en-US" w:eastAsia="zh-CN"/>
        </w:rPr>
      </w:pPr>
      <w:r w:rsidRPr="004423E3">
        <w:rPr>
          <w:i/>
          <w:lang w:val="en-US" w:eastAsia="zh-CN"/>
        </w:rPr>
        <w:t>Reformulate the discussion as follows:</w:t>
      </w:r>
    </w:p>
    <w:p w:rsidR="00442825" w:rsidRPr="004423E3" w:rsidRDefault="00442825" w:rsidP="00442825">
      <w:pPr>
        <w:numPr>
          <w:ilvl w:val="1"/>
          <w:numId w:val="10"/>
        </w:numPr>
        <w:rPr>
          <w:i/>
          <w:lang w:val="en-US" w:eastAsia="zh-CN"/>
        </w:rPr>
      </w:pPr>
      <w:r w:rsidRPr="004423E3">
        <w:rPr>
          <w:i/>
          <w:lang w:val="en-US" w:eastAsia="zh-CN"/>
        </w:rPr>
        <w:t>Test requirement = SNR for 10^-5 + IM + [X]</w:t>
      </w:r>
    </w:p>
    <w:p w:rsidR="00442825" w:rsidRPr="004423E3" w:rsidRDefault="00442825" w:rsidP="00442825">
      <w:pPr>
        <w:numPr>
          <w:ilvl w:val="1"/>
          <w:numId w:val="10"/>
        </w:numPr>
        <w:rPr>
          <w:i/>
          <w:lang w:val="en-US" w:eastAsia="zh-CN"/>
        </w:rPr>
      </w:pPr>
      <w:r w:rsidRPr="004423E3">
        <w:rPr>
          <w:i/>
          <w:lang w:val="en-US" w:eastAsia="zh-CN"/>
        </w:rPr>
        <w:t>X is FFS and could be zero</w:t>
      </w:r>
    </w:p>
    <w:p w:rsidR="00442825" w:rsidRPr="004423E3" w:rsidRDefault="00442825" w:rsidP="00442825">
      <w:pPr>
        <w:numPr>
          <w:ilvl w:val="1"/>
          <w:numId w:val="10"/>
        </w:numPr>
        <w:rPr>
          <w:i/>
          <w:lang w:val="en-US" w:eastAsia="zh-CN"/>
        </w:rPr>
      </w:pPr>
      <w:r w:rsidRPr="004423E3">
        <w:rPr>
          <w:i/>
          <w:lang w:val="en-US" w:eastAsia="zh-CN"/>
        </w:rPr>
        <w:t>FFS whether X appears in the core spec or test spec, or is just considered part of IM</w:t>
      </w:r>
    </w:p>
    <w:p w:rsidR="00442825" w:rsidRDefault="00442825" w:rsidP="00442825">
      <w:pPr>
        <w:rPr>
          <w:rFonts w:hint="eastAsia"/>
          <w:i/>
          <w:lang w:val="en-US" w:eastAsia="zh-CN"/>
        </w:rPr>
      </w:pPr>
    </w:p>
    <w:p w:rsidR="00442825" w:rsidRPr="009710B0" w:rsidRDefault="00442825" w:rsidP="00442825">
      <w:pPr>
        <w:ind w:left="284"/>
        <w:rPr>
          <w:b/>
          <w:i/>
          <w:u w:val="single"/>
          <w:lang w:val="en-US" w:eastAsia="zh-CN"/>
        </w:rPr>
      </w:pPr>
      <w:r w:rsidRPr="009710B0">
        <w:rPr>
          <w:b/>
          <w:i/>
          <w:u w:val="single"/>
          <w:lang w:val="en-US" w:eastAsia="zh-CN"/>
        </w:rPr>
        <w:t>Open issues:</w:t>
      </w:r>
    </w:p>
    <w:p w:rsidR="00442825" w:rsidRPr="004423E3" w:rsidRDefault="00442825" w:rsidP="00442825">
      <w:pPr>
        <w:ind w:leftChars="380" w:left="760"/>
        <w:rPr>
          <w:i/>
          <w:lang w:val="en-US" w:eastAsia="zh-CN"/>
        </w:rPr>
      </w:pPr>
      <w:r w:rsidRPr="004423E3">
        <w:rPr>
          <w:bCs/>
          <w:i/>
          <w:lang w:val="en-US" w:eastAsia="zh-CN"/>
        </w:rPr>
        <w:lastRenderedPageBreak/>
        <w:t>Requirements and tests for FR2:</w:t>
      </w:r>
    </w:p>
    <w:p w:rsidR="00442825" w:rsidRPr="004423E3" w:rsidRDefault="00442825" w:rsidP="00442825">
      <w:pPr>
        <w:numPr>
          <w:ilvl w:val="1"/>
          <w:numId w:val="4"/>
        </w:numPr>
        <w:rPr>
          <w:i/>
          <w:lang w:val="en-US" w:eastAsia="zh-CN"/>
        </w:rPr>
      </w:pPr>
      <w:r w:rsidRPr="004423E3">
        <w:rPr>
          <w:i/>
          <w:lang w:eastAsia="zh-CN"/>
        </w:rPr>
        <w:t>Option 1: Create requirements for FR2. No explicit applicability rule needed. Option 2: Create requirements for FR2 with applicability rule Proponents of option 2 please clarify what applicability rule you propose</w:t>
      </w:r>
    </w:p>
    <w:p w:rsidR="00442825" w:rsidRPr="004423E3" w:rsidRDefault="00442825" w:rsidP="00442825">
      <w:pPr>
        <w:numPr>
          <w:ilvl w:val="1"/>
          <w:numId w:val="4"/>
        </w:numPr>
        <w:rPr>
          <w:i/>
          <w:lang w:val="en-US" w:eastAsia="zh-CN"/>
        </w:rPr>
      </w:pPr>
      <w:r w:rsidRPr="004423E3">
        <w:rPr>
          <w:i/>
          <w:lang w:eastAsia="zh-CN"/>
        </w:rPr>
        <w:t>Option 3: Do not create requirements for FR2</w:t>
      </w:r>
    </w:p>
    <w:p w:rsidR="00442825" w:rsidRPr="004423E3" w:rsidRDefault="00442825" w:rsidP="00442825">
      <w:pPr>
        <w:ind w:leftChars="380" w:left="760"/>
        <w:rPr>
          <w:i/>
          <w:lang w:val="en-US" w:eastAsia="zh-CN"/>
        </w:rPr>
      </w:pPr>
      <w:r w:rsidRPr="004423E3">
        <w:rPr>
          <w:bCs/>
          <w:i/>
          <w:lang w:eastAsia="zh-CN"/>
        </w:rPr>
        <w:t>TDD patterns for BS</w:t>
      </w:r>
    </w:p>
    <w:p w:rsidR="00442825" w:rsidRPr="004423E3" w:rsidRDefault="00442825" w:rsidP="00442825">
      <w:pPr>
        <w:numPr>
          <w:ilvl w:val="0"/>
          <w:numId w:val="5"/>
        </w:numPr>
        <w:rPr>
          <w:i/>
          <w:lang w:val="en-US" w:eastAsia="zh-CN"/>
        </w:rPr>
      </w:pPr>
      <w:r w:rsidRPr="004423E3">
        <w:rPr>
          <w:i/>
          <w:lang w:eastAsia="zh-CN"/>
        </w:rPr>
        <w:t>Proposals FR1</w:t>
      </w:r>
    </w:p>
    <w:p w:rsidR="00442825" w:rsidRPr="004423E3" w:rsidRDefault="00442825" w:rsidP="00442825">
      <w:pPr>
        <w:numPr>
          <w:ilvl w:val="2"/>
          <w:numId w:val="3"/>
        </w:numPr>
        <w:rPr>
          <w:i/>
          <w:lang w:val="en-US" w:eastAsia="zh-CN"/>
        </w:rPr>
      </w:pPr>
      <w:r w:rsidRPr="004423E3">
        <w:rPr>
          <w:i/>
          <w:lang w:eastAsia="zh-CN"/>
        </w:rPr>
        <w:t>Option 1: 3D1S1U (S=10:2:2) for 15kHz, 7D1S2U (S=6:4:4) for 30kHz</w:t>
      </w:r>
    </w:p>
    <w:p w:rsidR="00442825" w:rsidRPr="004423E3" w:rsidRDefault="00442825" w:rsidP="00442825">
      <w:pPr>
        <w:numPr>
          <w:ilvl w:val="2"/>
          <w:numId w:val="3"/>
        </w:numPr>
        <w:rPr>
          <w:i/>
          <w:lang w:val="en-US" w:eastAsia="zh-CN"/>
        </w:rPr>
      </w:pPr>
      <w:r w:rsidRPr="004423E3">
        <w:rPr>
          <w:i/>
          <w:lang w:eastAsia="zh-CN"/>
        </w:rPr>
        <w:t xml:space="preserve">Option 2: SU or DSUU </w:t>
      </w:r>
    </w:p>
    <w:p w:rsidR="00442825" w:rsidRPr="004423E3" w:rsidRDefault="00442825" w:rsidP="00442825">
      <w:pPr>
        <w:ind w:leftChars="380" w:left="760"/>
        <w:rPr>
          <w:i/>
          <w:lang w:val="en-US" w:eastAsia="zh-CN"/>
        </w:rPr>
      </w:pPr>
      <w:r w:rsidRPr="004423E3">
        <w:rPr>
          <w:bCs/>
          <w:i/>
          <w:lang w:eastAsia="zh-CN"/>
        </w:rPr>
        <w:t>PT-RS and DM-RS configuration for PUSCH</w:t>
      </w:r>
    </w:p>
    <w:p w:rsidR="00442825" w:rsidRPr="004423E3" w:rsidRDefault="00442825" w:rsidP="00442825">
      <w:pPr>
        <w:numPr>
          <w:ilvl w:val="1"/>
          <w:numId w:val="8"/>
        </w:numPr>
        <w:rPr>
          <w:i/>
          <w:lang w:val="en-US" w:eastAsia="zh-CN"/>
        </w:rPr>
      </w:pPr>
      <w:r w:rsidRPr="004423E3">
        <w:rPr>
          <w:i/>
          <w:lang w:eastAsia="zh-CN"/>
        </w:rPr>
        <w:t>Option 1: 1+0</w:t>
      </w:r>
    </w:p>
    <w:p w:rsidR="00442825" w:rsidRPr="004423E3" w:rsidRDefault="00442825" w:rsidP="00442825">
      <w:pPr>
        <w:numPr>
          <w:ilvl w:val="1"/>
          <w:numId w:val="8"/>
        </w:numPr>
        <w:rPr>
          <w:i/>
          <w:lang w:val="en-US" w:eastAsia="zh-CN"/>
        </w:rPr>
      </w:pPr>
      <w:r w:rsidRPr="004423E3">
        <w:rPr>
          <w:i/>
          <w:lang w:eastAsia="zh-CN"/>
        </w:rPr>
        <w:t>Option 2: 1+1</w:t>
      </w:r>
    </w:p>
    <w:p w:rsidR="00442825" w:rsidRPr="004423E3" w:rsidRDefault="00442825" w:rsidP="00442825">
      <w:pPr>
        <w:numPr>
          <w:ilvl w:val="1"/>
          <w:numId w:val="8"/>
        </w:numPr>
        <w:rPr>
          <w:i/>
          <w:lang w:val="en-US" w:eastAsia="zh-CN"/>
        </w:rPr>
      </w:pPr>
      <w:r w:rsidRPr="004423E3">
        <w:rPr>
          <w:i/>
          <w:lang w:eastAsia="zh-CN"/>
        </w:rPr>
        <w:t>Option 3: 1+0 and 1+1 with applicability rule</w:t>
      </w:r>
    </w:p>
    <w:p w:rsidR="00442825" w:rsidRPr="004423E3" w:rsidRDefault="00442825" w:rsidP="00442825">
      <w:pPr>
        <w:ind w:leftChars="380" w:left="760"/>
        <w:rPr>
          <w:i/>
          <w:lang w:val="en-US" w:eastAsia="zh-CN"/>
        </w:rPr>
      </w:pPr>
      <w:r w:rsidRPr="004423E3">
        <w:rPr>
          <w:bCs/>
          <w:i/>
          <w:lang w:eastAsia="zh-CN"/>
        </w:rPr>
        <w:t>DM-RS configuration for PDSCH</w:t>
      </w:r>
    </w:p>
    <w:p w:rsidR="00442825" w:rsidRPr="004423E3" w:rsidRDefault="00442825" w:rsidP="00442825">
      <w:pPr>
        <w:numPr>
          <w:ilvl w:val="0"/>
          <w:numId w:val="9"/>
        </w:numPr>
        <w:rPr>
          <w:i/>
          <w:lang w:val="en-US" w:eastAsia="zh-CN"/>
        </w:rPr>
      </w:pPr>
      <w:r w:rsidRPr="004423E3">
        <w:rPr>
          <w:i/>
          <w:lang w:eastAsia="zh-CN"/>
        </w:rPr>
        <w:t>Option 1: Zero additional DM-RS</w:t>
      </w:r>
    </w:p>
    <w:p w:rsidR="00442825" w:rsidRPr="004423E3" w:rsidRDefault="00442825" w:rsidP="00442825">
      <w:pPr>
        <w:numPr>
          <w:ilvl w:val="0"/>
          <w:numId w:val="9"/>
        </w:numPr>
        <w:rPr>
          <w:i/>
          <w:lang w:val="en-US" w:eastAsia="zh-CN"/>
        </w:rPr>
      </w:pPr>
      <w:r w:rsidRPr="004423E3">
        <w:rPr>
          <w:i/>
          <w:lang w:eastAsia="zh-CN"/>
        </w:rPr>
        <w:t>Option 2: One additional DM-RS</w:t>
      </w:r>
    </w:p>
    <w:p w:rsidR="00442825" w:rsidRPr="004423E3" w:rsidRDefault="00442825" w:rsidP="00442825">
      <w:pPr>
        <w:ind w:leftChars="380" w:left="760"/>
        <w:rPr>
          <w:i/>
          <w:lang w:val="en-US" w:eastAsia="zh-CN"/>
        </w:rPr>
      </w:pPr>
      <w:r w:rsidRPr="004423E3">
        <w:rPr>
          <w:bCs/>
          <w:i/>
          <w:lang w:eastAsia="zh-CN"/>
        </w:rPr>
        <w:t>Number of RB for PUSCH</w:t>
      </w:r>
    </w:p>
    <w:p w:rsidR="00442825" w:rsidRPr="004423E3" w:rsidRDefault="00442825" w:rsidP="00442825">
      <w:pPr>
        <w:numPr>
          <w:ilvl w:val="1"/>
          <w:numId w:val="10"/>
        </w:numPr>
        <w:rPr>
          <w:i/>
          <w:lang w:val="en-US" w:eastAsia="zh-CN"/>
        </w:rPr>
      </w:pPr>
      <w:r w:rsidRPr="004423E3">
        <w:rPr>
          <w:i/>
          <w:lang w:eastAsia="zh-CN"/>
        </w:rPr>
        <w:t xml:space="preserve">Option 1: 25 RB </w:t>
      </w:r>
    </w:p>
    <w:p w:rsidR="00442825" w:rsidRPr="004423E3" w:rsidRDefault="00442825" w:rsidP="00442825">
      <w:pPr>
        <w:numPr>
          <w:ilvl w:val="1"/>
          <w:numId w:val="10"/>
        </w:numPr>
        <w:rPr>
          <w:i/>
          <w:lang w:val="en-US" w:eastAsia="zh-CN"/>
        </w:rPr>
      </w:pPr>
      <w:r w:rsidRPr="004423E3">
        <w:rPr>
          <w:i/>
          <w:lang w:eastAsia="zh-CN"/>
        </w:rPr>
        <w:t xml:space="preserve">Option 2: 65 RB </w:t>
      </w:r>
    </w:p>
    <w:p w:rsidR="00442825" w:rsidRPr="004423E3" w:rsidRDefault="00442825" w:rsidP="00442825">
      <w:pPr>
        <w:numPr>
          <w:ilvl w:val="1"/>
          <w:numId w:val="10"/>
        </w:numPr>
        <w:rPr>
          <w:i/>
          <w:lang w:val="en-US" w:eastAsia="zh-CN"/>
        </w:rPr>
      </w:pPr>
      <w:r w:rsidRPr="004423E3">
        <w:rPr>
          <w:i/>
          <w:lang w:eastAsia="zh-CN"/>
        </w:rPr>
        <w:t>Option 3: Full bandwidth for 5MHz/15k SCS and 10MHz/30Kscs</w:t>
      </w:r>
    </w:p>
    <w:p w:rsidR="00442825" w:rsidRPr="004423E3" w:rsidRDefault="00442825" w:rsidP="00442825">
      <w:pPr>
        <w:numPr>
          <w:ilvl w:val="1"/>
          <w:numId w:val="10"/>
        </w:numPr>
        <w:rPr>
          <w:i/>
          <w:lang w:val="en-US" w:eastAsia="zh-CN"/>
        </w:rPr>
      </w:pPr>
      <w:r w:rsidRPr="004423E3">
        <w:rPr>
          <w:i/>
          <w:lang w:eastAsia="zh-CN"/>
        </w:rPr>
        <w:t>Option 4: Full bandwidth with 10MHz/15k SCS and 40MHz/30k SCS</w:t>
      </w:r>
    </w:p>
    <w:p w:rsidR="00442825" w:rsidRPr="004423E3" w:rsidRDefault="00442825" w:rsidP="00442825">
      <w:pPr>
        <w:numPr>
          <w:ilvl w:val="1"/>
          <w:numId w:val="10"/>
        </w:numPr>
        <w:rPr>
          <w:i/>
          <w:lang w:val="en-US" w:eastAsia="zh-CN"/>
        </w:rPr>
      </w:pPr>
      <w:r w:rsidRPr="004423E3">
        <w:rPr>
          <w:i/>
          <w:lang w:eastAsia="zh-CN"/>
        </w:rPr>
        <w:t>Option 5: Full bandwidth</w:t>
      </w:r>
    </w:p>
    <w:p w:rsidR="00442825" w:rsidRPr="004423E3" w:rsidRDefault="00442825" w:rsidP="00442825">
      <w:pPr>
        <w:numPr>
          <w:ilvl w:val="1"/>
          <w:numId w:val="10"/>
        </w:numPr>
        <w:rPr>
          <w:i/>
          <w:lang w:val="en-US" w:eastAsia="zh-CN"/>
        </w:rPr>
      </w:pPr>
      <w:r w:rsidRPr="004423E3">
        <w:rPr>
          <w:i/>
          <w:lang w:eastAsia="zh-CN"/>
        </w:rPr>
        <w:t>Other options not precluded</w:t>
      </w:r>
    </w:p>
    <w:p w:rsidR="00442825" w:rsidRPr="004423E3" w:rsidRDefault="00442825" w:rsidP="00442825">
      <w:pPr>
        <w:ind w:leftChars="380" w:left="760"/>
        <w:rPr>
          <w:i/>
          <w:lang w:val="en-US" w:eastAsia="zh-CN"/>
        </w:rPr>
      </w:pPr>
      <w:r w:rsidRPr="004423E3">
        <w:rPr>
          <w:bCs/>
          <w:i/>
          <w:lang w:eastAsia="zh-CN"/>
        </w:rPr>
        <w:t>Bandwidth for PUSCH</w:t>
      </w:r>
    </w:p>
    <w:p w:rsidR="00442825" w:rsidRPr="004423E3" w:rsidRDefault="00442825" w:rsidP="00442825">
      <w:pPr>
        <w:numPr>
          <w:ilvl w:val="1"/>
          <w:numId w:val="10"/>
        </w:numPr>
        <w:rPr>
          <w:i/>
          <w:lang w:val="en-US" w:eastAsia="zh-CN"/>
        </w:rPr>
      </w:pPr>
      <w:r w:rsidRPr="004423E3">
        <w:rPr>
          <w:i/>
          <w:lang w:eastAsia="zh-CN"/>
        </w:rPr>
        <w:t>Option 1: 5MHz for 15k SCS, 10MHz for 30k SCS</w:t>
      </w:r>
    </w:p>
    <w:p w:rsidR="00442825" w:rsidRPr="004423E3" w:rsidRDefault="00442825" w:rsidP="00442825">
      <w:pPr>
        <w:numPr>
          <w:ilvl w:val="1"/>
          <w:numId w:val="10"/>
        </w:numPr>
        <w:rPr>
          <w:i/>
          <w:lang w:val="en-US" w:eastAsia="zh-CN"/>
        </w:rPr>
      </w:pPr>
      <w:r w:rsidRPr="004423E3">
        <w:rPr>
          <w:i/>
          <w:lang w:eastAsia="zh-CN"/>
        </w:rPr>
        <w:t>Option 2: 10MHz for 15k SCS, 40MHz for 30k SCS</w:t>
      </w:r>
    </w:p>
    <w:p w:rsidR="00442825" w:rsidRPr="004423E3" w:rsidRDefault="00442825" w:rsidP="00442825">
      <w:pPr>
        <w:numPr>
          <w:ilvl w:val="1"/>
          <w:numId w:val="10"/>
        </w:numPr>
        <w:rPr>
          <w:i/>
          <w:lang w:val="en-US" w:eastAsia="zh-CN"/>
        </w:rPr>
      </w:pPr>
      <w:r w:rsidRPr="004423E3">
        <w:rPr>
          <w:i/>
          <w:lang w:eastAsia="zh-CN"/>
        </w:rPr>
        <w:t>Option 3: 5/10/20MHz for 15k SCS, 10/20/40/100MHz for 30k SCS, applicability rule to ensure just one test</w:t>
      </w:r>
    </w:p>
    <w:p w:rsidR="00442825" w:rsidRPr="004423E3" w:rsidRDefault="00442825" w:rsidP="00442825">
      <w:pPr>
        <w:numPr>
          <w:ilvl w:val="1"/>
          <w:numId w:val="10"/>
        </w:numPr>
        <w:rPr>
          <w:i/>
          <w:lang w:val="en-US" w:eastAsia="zh-CN"/>
        </w:rPr>
      </w:pPr>
      <w:r w:rsidRPr="004423E3">
        <w:rPr>
          <w:i/>
          <w:lang w:eastAsia="zh-CN"/>
        </w:rPr>
        <w:t xml:space="preserve">Option 4: Option 1+option 2 </w:t>
      </w:r>
    </w:p>
    <w:p w:rsidR="00442825" w:rsidRPr="004423E3" w:rsidRDefault="00442825" w:rsidP="00442825">
      <w:pPr>
        <w:numPr>
          <w:ilvl w:val="1"/>
          <w:numId w:val="10"/>
        </w:numPr>
        <w:rPr>
          <w:i/>
          <w:lang w:val="en-US" w:eastAsia="zh-CN"/>
        </w:rPr>
      </w:pPr>
      <w:r w:rsidRPr="004423E3">
        <w:rPr>
          <w:i/>
          <w:lang w:eastAsia="zh-CN"/>
        </w:rPr>
        <w:t>Other options not precluded</w:t>
      </w:r>
    </w:p>
    <w:p w:rsidR="00442825" w:rsidRPr="004423E3" w:rsidRDefault="00442825" w:rsidP="00442825">
      <w:pPr>
        <w:ind w:leftChars="380" w:left="760"/>
        <w:rPr>
          <w:i/>
          <w:lang w:val="en-US" w:eastAsia="zh-CN"/>
        </w:rPr>
      </w:pPr>
      <w:r w:rsidRPr="004423E3">
        <w:rPr>
          <w:bCs/>
          <w:i/>
          <w:lang w:val="en-US" w:eastAsia="zh-CN"/>
        </w:rPr>
        <w:t>Value for X</w:t>
      </w:r>
    </w:p>
    <w:p w:rsidR="00442825" w:rsidRPr="004423E3" w:rsidRDefault="00442825" w:rsidP="00442825">
      <w:pPr>
        <w:numPr>
          <w:ilvl w:val="1"/>
          <w:numId w:val="10"/>
        </w:numPr>
        <w:rPr>
          <w:i/>
          <w:lang w:val="en-US" w:eastAsia="zh-CN"/>
        </w:rPr>
      </w:pPr>
      <w:r w:rsidRPr="004423E3">
        <w:rPr>
          <w:i/>
          <w:lang w:val="en-US" w:eastAsia="zh-CN"/>
        </w:rPr>
        <w:t>Option 1: X is zero</w:t>
      </w:r>
    </w:p>
    <w:p w:rsidR="00442825" w:rsidRPr="004423E3" w:rsidRDefault="00442825" w:rsidP="00442825">
      <w:pPr>
        <w:numPr>
          <w:ilvl w:val="1"/>
          <w:numId w:val="10"/>
        </w:numPr>
        <w:rPr>
          <w:i/>
          <w:lang w:val="en-US" w:eastAsia="zh-CN"/>
        </w:rPr>
      </w:pPr>
      <w:r w:rsidRPr="004423E3">
        <w:rPr>
          <w:i/>
          <w:lang w:val="en-US" w:eastAsia="zh-CN"/>
        </w:rPr>
        <w:t>Option 2: Not higher than ~0.5 dB</w:t>
      </w:r>
    </w:p>
    <w:p w:rsidR="00442825" w:rsidRPr="004423E3" w:rsidRDefault="00442825" w:rsidP="00442825">
      <w:pPr>
        <w:numPr>
          <w:ilvl w:val="1"/>
          <w:numId w:val="10"/>
        </w:numPr>
        <w:rPr>
          <w:i/>
          <w:lang w:val="en-US" w:eastAsia="zh-CN"/>
        </w:rPr>
      </w:pPr>
      <w:r w:rsidRPr="004423E3">
        <w:rPr>
          <w:i/>
          <w:lang w:val="en-US" w:eastAsia="zh-CN"/>
        </w:rPr>
        <w:t>Option 3: More than 1dB, prefer 3dB</w:t>
      </w:r>
    </w:p>
    <w:p w:rsidR="00442825" w:rsidRPr="004423E3" w:rsidRDefault="00442825" w:rsidP="00442825">
      <w:pPr>
        <w:numPr>
          <w:ilvl w:val="1"/>
          <w:numId w:val="10"/>
        </w:numPr>
        <w:rPr>
          <w:i/>
          <w:lang w:val="en-US" w:eastAsia="zh-CN"/>
        </w:rPr>
      </w:pPr>
      <w:r w:rsidRPr="004423E3">
        <w:rPr>
          <w:i/>
          <w:lang w:val="sv-SE" w:eastAsia="zh-CN"/>
        </w:rPr>
        <w:t>Other options not precluded</w:t>
      </w:r>
    </w:p>
    <w:p w:rsidR="00442825" w:rsidRPr="004423E3" w:rsidRDefault="00442825" w:rsidP="00442825">
      <w:pPr>
        <w:ind w:leftChars="380" w:left="760"/>
        <w:rPr>
          <w:i/>
          <w:lang w:val="en-US" w:eastAsia="zh-CN"/>
        </w:rPr>
      </w:pPr>
      <w:r w:rsidRPr="004423E3">
        <w:rPr>
          <w:bCs/>
          <w:i/>
          <w:lang w:val="en-US" w:eastAsia="zh-CN"/>
        </w:rPr>
        <w:t>Whether X is specified in the core spec and if so whether it is explicit or part of the IM</w:t>
      </w:r>
    </w:p>
    <w:p w:rsidR="00442825" w:rsidRPr="004423E3" w:rsidRDefault="00442825" w:rsidP="00442825">
      <w:pPr>
        <w:numPr>
          <w:ilvl w:val="1"/>
          <w:numId w:val="10"/>
        </w:numPr>
        <w:rPr>
          <w:i/>
          <w:lang w:val="en-US" w:eastAsia="zh-CN"/>
        </w:rPr>
      </w:pPr>
      <w:r w:rsidRPr="004423E3">
        <w:rPr>
          <w:i/>
          <w:lang w:val="en-US" w:eastAsia="zh-CN"/>
        </w:rPr>
        <w:t>Option 1: Core spec and explicit</w:t>
      </w:r>
    </w:p>
    <w:p w:rsidR="00442825" w:rsidRPr="004423E3" w:rsidRDefault="00442825" w:rsidP="00442825">
      <w:pPr>
        <w:numPr>
          <w:ilvl w:val="1"/>
          <w:numId w:val="10"/>
        </w:numPr>
        <w:rPr>
          <w:i/>
          <w:lang w:val="en-US" w:eastAsia="zh-CN"/>
        </w:rPr>
      </w:pPr>
      <w:r w:rsidRPr="004423E3">
        <w:rPr>
          <w:i/>
          <w:lang w:val="en-US" w:eastAsia="zh-CN"/>
        </w:rPr>
        <w:t xml:space="preserve">Option 2: Core spec and implicit (in IM) </w:t>
      </w:r>
    </w:p>
    <w:p w:rsidR="00442825" w:rsidRPr="004423E3" w:rsidRDefault="00442825" w:rsidP="00442825">
      <w:pPr>
        <w:numPr>
          <w:ilvl w:val="1"/>
          <w:numId w:val="10"/>
        </w:numPr>
        <w:rPr>
          <w:i/>
          <w:lang w:val="en-US" w:eastAsia="zh-CN"/>
        </w:rPr>
      </w:pPr>
      <w:r w:rsidRPr="004423E3">
        <w:rPr>
          <w:i/>
          <w:lang w:val="en-US" w:eastAsia="zh-CN"/>
        </w:rPr>
        <w:t xml:space="preserve">Option 3: Not in core spec </w:t>
      </w:r>
    </w:p>
    <w:p w:rsidR="00442825" w:rsidRPr="004423E3" w:rsidRDefault="00442825" w:rsidP="00442825">
      <w:pPr>
        <w:numPr>
          <w:ilvl w:val="1"/>
          <w:numId w:val="10"/>
        </w:numPr>
        <w:rPr>
          <w:i/>
          <w:lang w:val="en-US" w:eastAsia="zh-CN"/>
        </w:rPr>
      </w:pPr>
      <w:r w:rsidRPr="004423E3">
        <w:rPr>
          <w:i/>
          <w:lang w:val="en-US" w:eastAsia="zh-CN"/>
        </w:rPr>
        <w:t>Note: Issue is only applicable if X is non-zero</w:t>
      </w:r>
    </w:p>
    <w:p w:rsidR="00442825" w:rsidRPr="004423E3" w:rsidRDefault="00442825" w:rsidP="00442825">
      <w:pPr>
        <w:ind w:leftChars="380" w:left="760"/>
        <w:rPr>
          <w:i/>
          <w:lang w:val="en-US" w:eastAsia="zh-CN"/>
        </w:rPr>
      </w:pPr>
      <w:r w:rsidRPr="004423E3">
        <w:rPr>
          <w:bCs/>
          <w:i/>
          <w:lang w:val="en-US" w:eastAsia="zh-CN"/>
        </w:rPr>
        <w:lastRenderedPageBreak/>
        <w:t>Whether X is specified in the conformance spec, and if so whether it is explicit or part of the TT</w:t>
      </w:r>
    </w:p>
    <w:p w:rsidR="00442825" w:rsidRPr="004423E3" w:rsidRDefault="00442825" w:rsidP="00442825">
      <w:pPr>
        <w:numPr>
          <w:ilvl w:val="1"/>
          <w:numId w:val="10"/>
        </w:numPr>
        <w:rPr>
          <w:i/>
          <w:lang w:val="en-US" w:eastAsia="zh-CN"/>
        </w:rPr>
      </w:pPr>
      <w:r w:rsidRPr="004423E3">
        <w:rPr>
          <w:i/>
          <w:lang w:val="en-US" w:eastAsia="zh-CN"/>
        </w:rPr>
        <w:t>Option 1: Conformance spec and explicit</w:t>
      </w:r>
    </w:p>
    <w:p w:rsidR="00442825" w:rsidRPr="004423E3" w:rsidRDefault="00442825" w:rsidP="00442825">
      <w:pPr>
        <w:numPr>
          <w:ilvl w:val="1"/>
          <w:numId w:val="10"/>
        </w:numPr>
        <w:rPr>
          <w:i/>
          <w:lang w:val="en-US" w:eastAsia="zh-CN"/>
        </w:rPr>
      </w:pPr>
      <w:r w:rsidRPr="004423E3">
        <w:rPr>
          <w:i/>
          <w:lang w:val="en-US" w:eastAsia="zh-CN"/>
        </w:rPr>
        <w:t>Option 2: Conformance spec and implicit (in TT)</w:t>
      </w:r>
    </w:p>
    <w:p w:rsidR="00442825" w:rsidRPr="004423E3" w:rsidRDefault="00442825" w:rsidP="00442825">
      <w:pPr>
        <w:numPr>
          <w:ilvl w:val="1"/>
          <w:numId w:val="10"/>
        </w:numPr>
        <w:rPr>
          <w:i/>
          <w:lang w:val="en-US" w:eastAsia="zh-CN"/>
        </w:rPr>
      </w:pPr>
      <w:r w:rsidRPr="004423E3">
        <w:rPr>
          <w:i/>
          <w:lang w:val="en-US" w:eastAsia="zh-CN"/>
        </w:rPr>
        <w:t>Option 3: Not in Conformance spec</w:t>
      </w:r>
    </w:p>
    <w:p w:rsidR="00442825" w:rsidRPr="004423E3" w:rsidRDefault="00442825" w:rsidP="00442825">
      <w:pPr>
        <w:numPr>
          <w:ilvl w:val="1"/>
          <w:numId w:val="10"/>
        </w:numPr>
        <w:rPr>
          <w:i/>
          <w:lang w:val="en-US" w:eastAsia="zh-CN"/>
        </w:rPr>
      </w:pPr>
      <w:r w:rsidRPr="004423E3">
        <w:rPr>
          <w:i/>
          <w:lang w:val="en-US" w:eastAsia="zh-CN"/>
        </w:rPr>
        <w:t>Note: Issue is only applicable if X is non-zero</w:t>
      </w:r>
    </w:p>
    <w:p w:rsidR="00442825" w:rsidRPr="004423E3" w:rsidRDefault="00442825" w:rsidP="00442825">
      <w:pPr>
        <w:ind w:leftChars="380" w:left="760"/>
        <w:rPr>
          <w:i/>
          <w:lang w:val="en-US" w:eastAsia="zh-CN"/>
        </w:rPr>
      </w:pPr>
      <w:r w:rsidRPr="004423E3">
        <w:rPr>
          <w:bCs/>
          <w:i/>
          <w:lang w:eastAsia="zh-CN"/>
        </w:rPr>
        <w:t>Number of requirements</w:t>
      </w:r>
    </w:p>
    <w:p w:rsidR="00442825" w:rsidRPr="004423E3" w:rsidRDefault="00442825" w:rsidP="00442825">
      <w:pPr>
        <w:numPr>
          <w:ilvl w:val="1"/>
          <w:numId w:val="10"/>
        </w:numPr>
        <w:rPr>
          <w:i/>
          <w:lang w:val="en-US" w:eastAsia="zh-CN"/>
        </w:rPr>
      </w:pPr>
      <w:r w:rsidRPr="004423E3">
        <w:rPr>
          <w:i/>
          <w:lang w:eastAsia="zh-CN"/>
        </w:rPr>
        <w:t>Option 1: zero requirements/tests</w:t>
      </w:r>
    </w:p>
    <w:p w:rsidR="00442825" w:rsidRPr="004423E3" w:rsidRDefault="00442825" w:rsidP="00442825">
      <w:pPr>
        <w:numPr>
          <w:ilvl w:val="1"/>
          <w:numId w:val="10"/>
        </w:numPr>
        <w:rPr>
          <w:i/>
          <w:lang w:val="en-US" w:eastAsia="zh-CN"/>
        </w:rPr>
      </w:pPr>
      <w:r w:rsidRPr="004423E3">
        <w:rPr>
          <w:i/>
          <w:lang w:eastAsia="zh-CN"/>
        </w:rPr>
        <w:t>Option 2: One requirement/test</w:t>
      </w:r>
    </w:p>
    <w:p w:rsidR="00442825" w:rsidRPr="004423E3" w:rsidRDefault="00442825" w:rsidP="00442825">
      <w:pPr>
        <w:numPr>
          <w:ilvl w:val="1"/>
          <w:numId w:val="10"/>
        </w:numPr>
        <w:rPr>
          <w:i/>
          <w:lang w:val="en-US" w:eastAsia="zh-CN"/>
        </w:rPr>
      </w:pPr>
      <w:r w:rsidRPr="004423E3">
        <w:rPr>
          <w:i/>
          <w:lang w:eastAsia="zh-CN"/>
        </w:rPr>
        <w:t>Option 3: &gt;1 requirements, but only one test (using applicability rule)</w:t>
      </w:r>
    </w:p>
    <w:p w:rsidR="00442825" w:rsidRPr="004423E3" w:rsidRDefault="00442825" w:rsidP="00442825">
      <w:pPr>
        <w:numPr>
          <w:ilvl w:val="1"/>
          <w:numId w:val="10"/>
        </w:numPr>
        <w:rPr>
          <w:i/>
          <w:lang w:val="en-US" w:eastAsia="zh-CN"/>
        </w:rPr>
      </w:pPr>
      <w:r w:rsidRPr="004423E3">
        <w:rPr>
          <w:i/>
          <w:lang w:eastAsia="zh-CN"/>
        </w:rPr>
        <w:t>Option 4: more than one requirement and more than one test</w:t>
      </w:r>
    </w:p>
    <w:p w:rsidR="00442825" w:rsidRPr="004423E3" w:rsidRDefault="00442825" w:rsidP="00442825">
      <w:pPr>
        <w:numPr>
          <w:ilvl w:val="1"/>
          <w:numId w:val="10"/>
        </w:numPr>
        <w:rPr>
          <w:i/>
          <w:lang w:val="en-US" w:eastAsia="zh-CN"/>
        </w:rPr>
      </w:pPr>
      <w:r w:rsidRPr="004423E3">
        <w:rPr>
          <w:i/>
          <w:lang w:val="sv-SE" w:eastAsia="zh-CN"/>
        </w:rPr>
        <w:t>Other options not precluded</w:t>
      </w:r>
    </w:p>
    <w:p w:rsidR="00442825" w:rsidRPr="004423E3" w:rsidRDefault="00442825" w:rsidP="00442825">
      <w:pPr>
        <w:ind w:leftChars="380" w:left="760"/>
        <w:rPr>
          <w:i/>
          <w:lang w:val="en-US" w:eastAsia="zh-CN"/>
        </w:rPr>
      </w:pPr>
      <w:r w:rsidRPr="004423E3">
        <w:rPr>
          <w:bCs/>
          <w:i/>
          <w:lang w:eastAsia="zh-CN"/>
        </w:rPr>
        <w:t>CQI testing at ultra-low BLER</w:t>
      </w:r>
    </w:p>
    <w:p w:rsidR="00442825" w:rsidRPr="004423E3" w:rsidRDefault="00442825" w:rsidP="00442825">
      <w:pPr>
        <w:numPr>
          <w:ilvl w:val="1"/>
          <w:numId w:val="10"/>
        </w:numPr>
        <w:rPr>
          <w:i/>
          <w:lang w:val="en-US" w:eastAsia="zh-CN"/>
        </w:rPr>
      </w:pPr>
      <w:r w:rsidRPr="004423E3">
        <w:rPr>
          <w:i/>
          <w:lang w:eastAsia="zh-CN"/>
        </w:rPr>
        <w:t>Option 1: Define CQI testing with ultra-low BLER</w:t>
      </w:r>
    </w:p>
    <w:p w:rsidR="00442825" w:rsidRPr="004423E3" w:rsidRDefault="00442825" w:rsidP="00442825">
      <w:pPr>
        <w:numPr>
          <w:ilvl w:val="1"/>
          <w:numId w:val="10"/>
        </w:numPr>
        <w:rPr>
          <w:i/>
          <w:lang w:val="en-US" w:eastAsia="zh-CN"/>
        </w:rPr>
      </w:pPr>
      <w:r w:rsidRPr="004423E3">
        <w:rPr>
          <w:i/>
          <w:lang w:eastAsia="zh-CN"/>
        </w:rPr>
        <w:t>Option 2: Do not define CQI testing with ultra-low BLER</w:t>
      </w:r>
    </w:p>
    <w:p w:rsidR="00442825" w:rsidRPr="004423E3" w:rsidRDefault="00442825" w:rsidP="00442825">
      <w:pPr>
        <w:ind w:left="852"/>
        <w:rPr>
          <w:rFonts w:hint="eastAsia"/>
          <w:i/>
          <w:lang w:val="en-US" w:eastAsia="zh-CN"/>
        </w:rPr>
      </w:pPr>
    </w:p>
    <w:p w:rsidR="00442825" w:rsidRPr="00E21BC7" w:rsidRDefault="00442825" w:rsidP="00442825">
      <w:pPr>
        <w:rPr>
          <w:lang w:val="en-US" w:eastAsia="zh-CN"/>
        </w:rPr>
      </w:pPr>
      <w:r w:rsidRPr="00E21BC7">
        <w:rPr>
          <w:lang w:val="en-US" w:eastAsia="zh-CN"/>
        </w:rPr>
        <w:t>In this paper,</w:t>
      </w:r>
      <w:bookmarkStart w:id="1" w:name="OLE_LINK1"/>
      <w:bookmarkStart w:id="2" w:name="OLE_LINK2"/>
      <w:r>
        <w:rPr>
          <w:lang w:val="en-US" w:eastAsia="zh-CN"/>
        </w:rPr>
        <w:t xml:space="preserve"> the open issues are discussed and our views are provided. </w:t>
      </w:r>
    </w:p>
    <w:p w:rsidR="00442825" w:rsidRDefault="00442825" w:rsidP="00442825">
      <w:pPr>
        <w:pStyle w:val="1"/>
        <w:rPr>
          <w:lang w:eastAsia="zh-CN"/>
        </w:rPr>
      </w:pPr>
      <w:r>
        <w:rPr>
          <w:lang w:eastAsia="zh-CN"/>
        </w:rPr>
        <w:t xml:space="preserve">Discussion </w:t>
      </w:r>
    </w:p>
    <w:p w:rsidR="00442825" w:rsidRDefault="00442825" w:rsidP="00442825">
      <w:pPr>
        <w:pStyle w:val="2"/>
        <w:rPr>
          <w:lang w:val="en-US" w:eastAsia="zh-CN"/>
        </w:rPr>
      </w:pPr>
      <w:r>
        <w:rPr>
          <w:lang w:val="en-US" w:eastAsia="zh-CN"/>
        </w:rPr>
        <w:t>Requirements and test for FR2</w:t>
      </w:r>
    </w:p>
    <w:p w:rsidR="00442825" w:rsidRDefault="00442825" w:rsidP="00442825">
      <w:r>
        <w:rPr>
          <w:lang w:val="en-US" w:eastAsia="zh-CN"/>
        </w:rPr>
        <w:t xml:space="preserve">We do not see the necessary to define the requirements for URLLC FR2. </w:t>
      </w:r>
      <w:r w:rsidRPr="005750D9">
        <w:t xml:space="preserve">From current deployment request, </w:t>
      </w:r>
      <w:r>
        <w:t>FR2 is not a common use case for URLLC.</w:t>
      </w:r>
    </w:p>
    <w:p w:rsidR="00442825" w:rsidRPr="00254FC7" w:rsidRDefault="00442825" w:rsidP="00442825">
      <w:pPr>
        <w:rPr>
          <w:b/>
        </w:rPr>
      </w:pPr>
      <w:r w:rsidRPr="00254FC7">
        <w:rPr>
          <w:b/>
        </w:rPr>
        <w:t>Proposal 1: No need to define the requirements and test for FR2.</w:t>
      </w:r>
    </w:p>
    <w:p w:rsidR="00442825" w:rsidRDefault="00442825" w:rsidP="00442825">
      <w:pPr>
        <w:rPr>
          <w:lang w:val="en-US" w:eastAsia="zh-CN"/>
        </w:rPr>
      </w:pPr>
      <w:r>
        <w:rPr>
          <w:lang w:val="en-US" w:eastAsia="zh-CN"/>
        </w:rPr>
        <w:t xml:space="preserve"> </w:t>
      </w:r>
    </w:p>
    <w:p w:rsidR="00442825" w:rsidRDefault="00442825" w:rsidP="00442825">
      <w:pPr>
        <w:pStyle w:val="2"/>
        <w:rPr>
          <w:lang w:val="en-US" w:eastAsia="zh-CN"/>
        </w:rPr>
      </w:pPr>
      <w:r>
        <w:rPr>
          <w:lang w:val="en-US" w:eastAsia="zh-CN"/>
        </w:rPr>
        <w:t>Discussion on UE parameters</w:t>
      </w:r>
    </w:p>
    <w:p w:rsidR="00442825" w:rsidRDefault="00442825" w:rsidP="00442825">
      <w:pPr>
        <w:pStyle w:val="3GPP"/>
        <w:jc w:val="both"/>
        <w:rPr>
          <w:lang w:val="en-US"/>
        </w:rPr>
      </w:pPr>
      <w:r>
        <w:rPr>
          <w:lang w:val="en-US"/>
        </w:rPr>
        <w:t>Based on the agreed parameters, the remained open issues for UE parameters are discussed in this section. As the test is defined for high reliability and symbol length of 12 has been agreed on the last meeting, we propose to use 1</w:t>
      </w:r>
      <w:r>
        <w:rPr>
          <w:rFonts w:hint="eastAsia"/>
          <w:lang w:val="en-US"/>
        </w:rPr>
        <w:t>+</w:t>
      </w:r>
      <w:r>
        <w:rPr>
          <w:lang w:val="en-US"/>
        </w:rPr>
        <w:t>1</w:t>
      </w:r>
      <w:r w:rsidRPr="00786211">
        <w:rPr>
          <w:lang w:val="en-US"/>
        </w:rPr>
        <w:t xml:space="preserve"> </w:t>
      </w:r>
      <w:r>
        <w:rPr>
          <w:lang w:val="en-US"/>
        </w:rPr>
        <w:t>as the DM-RS configuration.</w:t>
      </w:r>
    </w:p>
    <w:p w:rsidR="00442825" w:rsidRPr="00254FC7" w:rsidRDefault="00442825" w:rsidP="00442825">
      <w:pPr>
        <w:pStyle w:val="3GPP"/>
        <w:jc w:val="both"/>
        <w:rPr>
          <w:rFonts w:hint="eastAsia"/>
          <w:lang w:val="en-US"/>
        </w:rPr>
      </w:pPr>
      <w:r>
        <w:rPr>
          <w:lang w:val="en-US"/>
        </w:rPr>
        <w:t>The agreed and proposed UE parameters are concluded in Table 2.2-1:</w:t>
      </w:r>
    </w:p>
    <w:p w:rsidR="00442825" w:rsidRPr="00223767" w:rsidRDefault="00442825" w:rsidP="00442825">
      <w:pPr>
        <w:jc w:val="center"/>
        <w:rPr>
          <w:rFonts w:hint="eastAsia"/>
          <w:lang w:val="en-US" w:eastAsia="zh-CN"/>
        </w:rPr>
      </w:pPr>
      <w:r>
        <w:rPr>
          <w:lang w:val="en-US" w:eastAsia="zh-CN"/>
        </w:rPr>
        <w:t>Table 2.2-1: simulation assumption for UE PDSCH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442825" w:rsidRPr="00C25669" w:rsidTr="00322699">
        <w:trPr>
          <w:jc w:val="center"/>
        </w:trPr>
        <w:tc>
          <w:tcPr>
            <w:tcW w:w="5592" w:type="dxa"/>
            <w:gridSpan w:val="2"/>
            <w:shd w:val="clear" w:color="auto" w:fill="auto"/>
          </w:tcPr>
          <w:p w:rsidR="00442825" w:rsidRPr="00C25669" w:rsidRDefault="00442825" w:rsidP="00322699">
            <w:pPr>
              <w:keepNext/>
              <w:keepLines/>
              <w:spacing w:after="0"/>
              <w:jc w:val="center"/>
              <w:rPr>
                <w:rFonts w:ascii="Arial" w:hAnsi="Arial"/>
                <w:b/>
                <w:sz w:val="18"/>
              </w:rPr>
            </w:pPr>
            <w:r w:rsidRPr="00C25669">
              <w:rPr>
                <w:rFonts w:ascii="Arial" w:hAnsi="Arial"/>
                <w:b/>
                <w:sz w:val="18"/>
              </w:rPr>
              <w:lastRenderedPageBreak/>
              <w:t>Parameter</w:t>
            </w:r>
          </w:p>
        </w:tc>
        <w:tc>
          <w:tcPr>
            <w:tcW w:w="3445" w:type="dxa"/>
            <w:shd w:val="clear" w:color="auto" w:fill="auto"/>
          </w:tcPr>
          <w:p w:rsidR="00442825" w:rsidRPr="00C25669" w:rsidRDefault="00442825" w:rsidP="00322699">
            <w:pPr>
              <w:keepNext/>
              <w:keepLines/>
              <w:spacing w:after="0"/>
              <w:jc w:val="center"/>
              <w:rPr>
                <w:rFonts w:ascii="Arial" w:hAnsi="Arial"/>
                <w:b/>
                <w:sz w:val="18"/>
              </w:rPr>
            </w:pPr>
            <w:r w:rsidRPr="00C25669">
              <w:rPr>
                <w:rFonts w:ascii="Arial" w:hAnsi="Arial"/>
                <w:b/>
                <w:sz w:val="18"/>
              </w:rPr>
              <w:t>Value</w:t>
            </w:r>
          </w:p>
        </w:tc>
      </w:tr>
      <w:tr w:rsidR="00442825" w:rsidRPr="00C25669" w:rsidTr="00322699">
        <w:trPr>
          <w:jc w:val="center"/>
        </w:trPr>
        <w:tc>
          <w:tcPr>
            <w:tcW w:w="5592" w:type="dxa"/>
            <w:gridSpan w:val="2"/>
            <w:shd w:val="clear" w:color="auto" w:fill="auto"/>
          </w:tcPr>
          <w:p w:rsidR="00442825" w:rsidRPr="00671C38" w:rsidRDefault="00442825" w:rsidP="00322699">
            <w:pPr>
              <w:keepNext/>
              <w:keepLines/>
              <w:spacing w:after="0"/>
              <w:rPr>
                <w:rFonts w:ascii="Arial" w:hAnsi="Arial" w:hint="eastAsia"/>
                <w:sz w:val="18"/>
                <w:lang w:eastAsia="zh-CN"/>
              </w:rPr>
            </w:pPr>
            <w:r>
              <w:rPr>
                <w:rFonts w:ascii="Arial" w:hAnsi="Arial"/>
                <w:sz w:val="18"/>
                <w:lang w:eastAsia="zh-CN"/>
              </w:rPr>
              <w:t>Frequency range</w:t>
            </w:r>
          </w:p>
        </w:tc>
        <w:tc>
          <w:tcPr>
            <w:tcW w:w="3445" w:type="dxa"/>
            <w:shd w:val="clear" w:color="auto" w:fill="auto"/>
          </w:tcPr>
          <w:p w:rsidR="00442825" w:rsidRPr="00671C38" w:rsidRDefault="00442825" w:rsidP="00322699">
            <w:pPr>
              <w:keepNext/>
              <w:keepLines/>
              <w:spacing w:after="0"/>
              <w:jc w:val="center"/>
              <w:rPr>
                <w:rFonts w:ascii="Arial" w:hAnsi="Arial" w:hint="eastAsia"/>
                <w:sz w:val="18"/>
                <w:lang w:eastAsia="zh-CN"/>
              </w:rPr>
            </w:pPr>
            <w:r w:rsidRPr="00671C38">
              <w:rPr>
                <w:rFonts w:ascii="Arial" w:hAnsi="Arial"/>
                <w:sz w:val="18"/>
                <w:lang w:eastAsia="zh-CN"/>
              </w:rPr>
              <w:t>FR1</w:t>
            </w:r>
          </w:p>
        </w:tc>
      </w:tr>
      <w:tr w:rsidR="00442825" w:rsidRPr="00C25669" w:rsidTr="00322699">
        <w:trPr>
          <w:jc w:val="center"/>
        </w:trPr>
        <w:tc>
          <w:tcPr>
            <w:tcW w:w="5592" w:type="dxa"/>
            <w:gridSpan w:val="2"/>
            <w:shd w:val="clear" w:color="auto" w:fill="auto"/>
            <w:vAlign w:val="center"/>
          </w:tcPr>
          <w:p w:rsidR="00442825" w:rsidRPr="00C25669" w:rsidRDefault="00442825" w:rsidP="00322699">
            <w:pPr>
              <w:keepNext/>
              <w:keepLines/>
              <w:spacing w:after="0"/>
              <w:rPr>
                <w:rFonts w:ascii="Arial" w:hAnsi="Arial"/>
                <w:sz w:val="18"/>
              </w:rPr>
            </w:pPr>
            <w:r w:rsidRPr="00C25669">
              <w:rPr>
                <w:rFonts w:ascii="Arial" w:hAnsi="Arial"/>
                <w:sz w:val="18"/>
              </w:rPr>
              <w:t>Duplex mode</w:t>
            </w:r>
          </w:p>
        </w:tc>
        <w:tc>
          <w:tcPr>
            <w:tcW w:w="3445" w:type="dxa"/>
            <w:shd w:val="clear" w:color="auto" w:fill="auto"/>
            <w:vAlign w:val="center"/>
          </w:tcPr>
          <w:p w:rsidR="00442825" w:rsidRPr="00C25669" w:rsidRDefault="00442825" w:rsidP="00322699">
            <w:pPr>
              <w:keepNext/>
              <w:keepLines/>
              <w:spacing w:after="0"/>
              <w:jc w:val="center"/>
              <w:rPr>
                <w:rFonts w:ascii="Arial" w:hAnsi="Arial"/>
                <w:sz w:val="18"/>
              </w:rPr>
            </w:pPr>
            <w:r w:rsidRPr="00C25669">
              <w:rPr>
                <w:rFonts w:ascii="Arial" w:hAnsi="Arial"/>
                <w:sz w:val="18"/>
              </w:rPr>
              <w:t>FDD</w:t>
            </w:r>
            <w:r>
              <w:rPr>
                <w:rFonts w:ascii="Arial" w:hAnsi="Arial"/>
                <w:sz w:val="18"/>
              </w:rPr>
              <w:t>/TDD</w:t>
            </w:r>
          </w:p>
        </w:tc>
      </w:tr>
      <w:tr w:rsidR="00442825" w:rsidRPr="00C25669" w:rsidTr="00322699">
        <w:trPr>
          <w:jc w:val="center"/>
        </w:trPr>
        <w:tc>
          <w:tcPr>
            <w:tcW w:w="5592" w:type="dxa"/>
            <w:gridSpan w:val="2"/>
            <w:shd w:val="clear" w:color="auto" w:fill="auto"/>
            <w:vAlign w:val="center"/>
          </w:tcPr>
          <w:p w:rsidR="00442825" w:rsidRDefault="00442825" w:rsidP="00322699">
            <w:pPr>
              <w:keepNext/>
              <w:keepLines/>
              <w:spacing w:after="0"/>
              <w:rPr>
                <w:rFonts w:ascii="Arial" w:hAnsi="Arial" w:hint="eastAsia"/>
                <w:sz w:val="18"/>
                <w:lang w:eastAsia="zh-CN"/>
              </w:rPr>
            </w:pPr>
            <w:r>
              <w:rPr>
                <w:rFonts w:ascii="Arial" w:hAnsi="Arial"/>
                <w:sz w:val="18"/>
                <w:lang w:eastAsia="zh-CN"/>
              </w:rPr>
              <w:t>Antenna configuration</w:t>
            </w:r>
          </w:p>
        </w:tc>
        <w:tc>
          <w:tcPr>
            <w:tcW w:w="3445" w:type="dxa"/>
            <w:shd w:val="clear" w:color="auto" w:fill="auto"/>
            <w:vAlign w:val="center"/>
          </w:tcPr>
          <w:p w:rsidR="00442825" w:rsidRDefault="00442825" w:rsidP="00322699">
            <w:pPr>
              <w:keepNext/>
              <w:keepLines/>
              <w:spacing w:after="0"/>
              <w:jc w:val="center"/>
              <w:rPr>
                <w:rFonts w:ascii="Arial" w:hAnsi="Arial"/>
                <w:sz w:val="18"/>
                <w:lang w:eastAsia="zh-CN"/>
              </w:rPr>
            </w:pPr>
            <w:r>
              <w:rPr>
                <w:rFonts w:ascii="Arial" w:hAnsi="Arial"/>
                <w:sz w:val="18"/>
                <w:lang w:eastAsia="zh-CN"/>
              </w:rPr>
              <w:t xml:space="preserve">2x2, </w:t>
            </w:r>
            <w:r>
              <w:rPr>
                <w:rFonts w:ascii="Arial" w:hAnsi="Arial" w:hint="eastAsia"/>
                <w:sz w:val="18"/>
                <w:lang w:eastAsia="zh-CN"/>
              </w:rPr>
              <w:t>U</w:t>
            </w:r>
            <w:r>
              <w:rPr>
                <w:rFonts w:ascii="Arial" w:hAnsi="Arial"/>
                <w:sz w:val="18"/>
                <w:lang w:eastAsia="zh-CN"/>
              </w:rPr>
              <w:t>LA low</w:t>
            </w:r>
          </w:p>
          <w:p w:rsidR="00442825" w:rsidRDefault="00442825" w:rsidP="00322699">
            <w:pPr>
              <w:keepNext/>
              <w:keepLines/>
              <w:spacing w:after="0"/>
              <w:jc w:val="center"/>
              <w:rPr>
                <w:rFonts w:ascii="Arial" w:hAnsi="Arial" w:hint="eastAsia"/>
                <w:sz w:val="18"/>
                <w:lang w:eastAsia="zh-CN"/>
              </w:rPr>
            </w:pPr>
            <w:r>
              <w:rPr>
                <w:rFonts w:ascii="Arial" w:hAnsi="Arial"/>
                <w:sz w:val="18"/>
                <w:lang w:eastAsia="zh-CN"/>
              </w:rPr>
              <w:t>2x4, ULA low</w:t>
            </w:r>
          </w:p>
        </w:tc>
      </w:tr>
      <w:tr w:rsidR="00442825" w:rsidRPr="00C25669" w:rsidTr="00322699">
        <w:trPr>
          <w:jc w:val="center"/>
        </w:trPr>
        <w:tc>
          <w:tcPr>
            <w:tcW w:w="1836" w:type="dxa"/>
            <w:vMerge w:val="restart"/>
            <w:shd w:val="clear" w:color="auto" w:fill="auto"/>
            <w:vAlign w:val="center"/>
          </w:tcPr>
          <w:p w:rsidR="00442825" w:rsidRPr="00C25669" w:rsidRDefault="00442825" w:rsidP="00322699">
            <w:pPr>
              <w:keepNext/>
              <w:keepLines/>
              <w:spacing w:after="0"/>
              <w:rPr>
                <w:rFonts w:ascii="Arial" w:hAnsi="Arial"/>
                <w:sz w:val="18"/>
              </w:rPr>
            </w:pPr>
            <w:r>
              <w:rPr>
                <w:rFonts w:ascii="Arial" w:hAnsi="Arial"/>
                <w:sz w:val="18"/>
              </w:rPr>
              <w:t>PD</w:t>
            </w:r>
            <w:r w:rsidRPr="00C25669">
              <w:rPr>
                <w:rFonts w:ascii="Arial" w:hAnsi="Arial"/>
                <w:sz w:val="18"/>
              </w:rPr>
              <w:t>SCH configuration</w:t>
            </w:r>
          </w:p>
        </w:tc>
        <w:tc>
          <w:tcPr>
            <w:tcW w:w="3756" w:type="dxa"/>
            <w:shd w:val="clear" w:color="auto" w:fill="auto"/>
            <w:vAlign w:val="center"/>
          </w:tcPr>
          <w:p w:rsidR="00442825" w:rsidRPr="00C25669" w:rsidRDefault="00442825" w:rsidP="00322699">
            <w:pPr>
              <w:keepNext/>
              <w:keepLines/>
              <w:spacing w:after="0"/>
              <w:rPr>
                <w:rFonts w:ascii="Arial" w:hAnsi="Arial"/>
                <w:sz w:val="18"/>
              </w:rPr>
            </w:pPr>
            <w:r w:rsidRPr="00C25669">
              <w:rPr>
                <w:rFonts w:ascii="Arial" w:hAnsi="Arial"/>
                <w:sz w:val="18"/>
              </w:rPr>
              <w:t>Mapping type</w:t>
            </w:r>
          </w:p>
        </w:tc>
        <w:tc>
          <w:tcPr>
            <w:tcW w:w="3445" w:type="dxa"/>
            <w:shd w:val="clear" w:color="auto" w:fill="auto"/>
            <w:vAlign w:val="center"/>
          </w:tcPr>
          <w:p w:rsidR="00442825" w:rsidRPr="00C25669" w:rsidRDefault="00442825" w:rsidP="00322699">
            <w:pPr>
              <w:keepNext/>
              <w:keepLines/>
              <w:spacing w:after="0"/>
              <w:jc w:val="center"/>
              <w:rPr>
                <w:rFonts w:ascii="Arial" w:hAnsi="Arial"/>
                <w:sz w:val="18"/>
              </w:rPr>
            </w:pPr>
            <w:r>
              <w:rPr>
                <w:rFonts w:ascii="Arial" w:hAnsi="Arial"/>
                <w:sz w:val="18"/>
              </w:rPr>
              <w:t>Type A</w:t>
            </w:r>
          </w:p>
        </w:tc>
      </w:tr>
      <w:tr w:rsidR="00442825" w:rsidRPr="00C25669" w:rsidTr="00322699">
        <w:trPr>
          <w:jc w:val="center"/>
        </w:trPr>
        <w:tc>
          <w:tcPr>
            <w:tcW w:w="1836" w:type="dxa"/>
            <w:vMerge/>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vAlign w:val="center"/>
          </w:tcPr>
          <w:p w:rsidR="00442825" w:rsidRPr="00C25669" w:rsidRDefault="00442825" w:rsidP="00322699">
            <w:pPr>
              <w:keepNext/>
              <w:keepLines/>
              <w:spacing w:after="0"/>
              <w:rPr>
                <w:rFonts w:ascii="Arial" w:hAnsi="Arial"/>
                <w:sz w:val="18"/>
              </w:rPr>
            </w:pPr>
            <w:r w:rsidRPr="00C25669">
              <w:rPr>
                <w:rFonts w:ascii="Arial" w:hAnsi="Arial"/>
                <w:sz w:val="18"/>
              </w:rPr>
              <w:t xml:space="preserve">Starting symbol (S) </w:t>
            </w:r>
          </w:p>
        </w:tc>
        <w:tc>
          <w:tcPr>
            <w:tcW w:w="3445" w:type="dxa"/>
            <w:shd w:val="clear" w:color="auto" w:fill="auto"/>
            <w:vAlign w:val="center"/>
          </w:tcPr>
          <w:p w:rsidR="00442825" w:rsidRPr="00C25669" w:rsidRDefault="00442825" w:rsidP="00322699">
            <w:pPr>
              <w:keepNext/>
              <w:keepLines/>
              <w:spacing w:after="0"/>
              <w:jc w:val="center"/>
              <w:rPr>
                <w:rFonts w:ascii="Arial" w:hAnsi="Arial"/>
                <w:sz w:val="18"/>
              </w:rPr>
            </w:pPr>
            <w:r>
              <w:rPr>
                <w:rFonts w:ascii="Arial" w:hAnsi="Arial"/>
                <w:sz w:val="18"/>
              </w:rPr>
              <w:t>2</w:t>
            </w:r>
          </w:p>
        </w:tc>
      </w:tr>
      <w:tr w:rsidR="00442825" w:rsidRPr="00C25669" w:rsidTr="00322699">
        <w:trPr>
          <w:jc w:val="center"/>
        </w:trPr>
        <w:tc>
          <w:tcPr>
            <w:tcW w:w="1836" w:type="dxa"/>
            <w:vMerge/>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vAlign w:val="center"/>
          </w:tcPr>
          <w:p w:rsidR="00442825" w:rsidRPr="00C25669" w:rsidRDefault="00442825" w:rsidP="00322699">
            <w:pPr>
              <w:keepNext/>
              <w:keepLines/>
              <w:spacing w:after="0"/>
              <w:rPr>
                <w:rFonts w:ascii="Arial" w:hAnsi="Arial"/>
                <w:sz w:val="18"/>
              </w:rPr>
            </w:pPr>
            <w:r w:rsidRPr="00C25669">
              <w:rPr>
                <w:rFonts w:ascii="Arial" w:hAnsi="Arial"/>
                <w:sz w:val="18"/>
              </w:rPr>
              <w:t>Length (L)</w:t>
            </w:r>
          </w:p>
        </w:tc>
        <w:tc>
          <w:tcPr>
            <w:tcW w:w="3445" w:type="dxa"/>
            <w:shd w:val="clear" w:color="auto" w:fill="auto"/>
            <w:vAlign w:val="center"/>
          </w:tcPr>
          <w:p w:rsidR="00442825" w:rsidRPr="00C25669" w:rsidRDefault="00442825" w:rsidP="00322699">
            <w:pPr>
              <w:keepNext/>
              <w:keepLines/>
              <w:spacing w:after="0"/>
              <w:jc w:val="center"/>
              <w:rPr>
                <w:rFonts w:ascii="Arial" w:hAnsi="Arial"/>
                <w:sz w:val="18"/>
              </w:rPr>
            </w:pPr>
            <w:r>
              <w:rPr>
                <w:rFonts w:ascii="Arial" w:hAnsi="Arial"/>
                <w:sz w:val="18"/>
              </w:rPr>
              <w:t>12</w:t>
            </w:r>
          </w:p>
        </w:tc>
      </w:tr>
      <w:tr w:rsidR="00442825" w:rsidRPr="00C25669" w:rsidTr="00322699">
        <w:trPr>
          <w:jc w:val="center"/>
        </w:trPr>
        <w:tc>
          <w:tcPr>
            <w:tcW w:w="1836" w:type="dxa"/>
            <w:vMerge/>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vAlign w:val="center"/>
          </w:tcPr>
          <w:p w:rsidR="00442825" w:rsidRPr="00C25669" w:rsidRDefault="00442825" w:rsidP="00322699">
            <w:pPr>
              <w:keepNext/>
              <w:keepLines/>
              <w:spacing w:after="0"/>
              <w:rPr>
                <w:rFonts w:ascii="Arial" w:hAnsi="Arial"/>
                <w:sz w:val="18"/>
              </w:rPr>
            </w:pPr>
            <w:r>
              <w:rPr>
                <w:rFonts w:ascii="Arial" w:hAnsi="Arial"/>
                <w:sz w:val="18"/>
              </w:rPr>
              <w:t>PU</w:t>
            </w:r>
            <w:r w:rsidRPr="00C25669">
              <w:rPr>
                <w:rFonts w:ascii="Arial" w:hAnsi="Arial"/>
                <w:sz w:val="18"/>
              </w:rPr>
              <w:t>SCH aggregation factor</w:t>
            </w:r>
          </w:p>
        </w:tc>
        <w:tc>
          <w:tcPr>
            <w:tcW w:w="3445" w:type="dxa"/>
            <w:shd w:val="clear" w:color="auto" w:fill="auto"/>
            <w:vAlign w:val="center"/>
          </w:tcPr>
          <w:p w:rsidR="00442825" w:rsidRPr="00C25669" w:rsidRDefault="00442825" w:rsidP="00322699">
            <w:pPr>
              <w:keepNext/>
              <w:keepLines/>
              <w:spacing w:after="0"/>
              <w:jc w:val="center"/>
              <w:rPr>
                <w:rFonts w:ascii="Arial" w:hAnsi="Arial"/>
                <w:sz w:val="18"/>
              </w:rPr>
            </w:pPr>
            <w:r>
              <w:rPr>
                <w:rFonts w:ascii="Arial" w:hAnsi="Arial"/>
                <w:sz w:val="18"/>
              </w:rPr>
              <w:t>1</w:t>
            </w:r>
          </w:p>
        </w:tc>
      </w:tr>
      <w:tr w:rsidR="00442825" w:rsidRPr="00C25669" w:rsidTr="00322699">
        <w:trPr>
          <w:jc w:val="center"/>
        </w:trPr>
        <w:tc>
          <w:tcPr>
            <w:tcW w:w="1836" w:type="dxa"/>
            <w:vMerge w:val="restart"/>
            <w:shd w:val="clear" w:color="auto" w:fill="auto"/>
            <w:vAlign w:val="center"/>
          </w:tcPr>
          <w:p w:rsidR="00442825" w:rsidRPr="00C25669" w:rsidRDefault="00442825" w:rsidP="00322699">
            <w:pPr>
              <w:keepNext/>
              <w:keepLines/>
              <w:spacing w:after="0"/>
              <w:rPr>
                <w:rFonts w:ascii="Arial" w:hAnsi="Arial"/>
                <w:sz w:val="18"/>
              </w:rPr>
            </w:pPr>
            <w:r>
              <w:rPr>
                <w:rFonts w:ascii="Arial" w:hAnsi="Arial"/>
                <w:sz w:val="18"/>
              </w:rPr>
              <w:t>PD</w:t>
            </w:r>
            <w:r w:rsidRPr="00C25669">
              <w:rPr>
                <w:rFonts w:ascii="Arial" w:hAnsi="Arial"/>
                <w:sz w:val="18"/>
              </w:rPr>
              <w:t>SCH DMRS configuration</w:t>
            </w:r>
          </w:p>
        </w:tc>
        <w:tc>
          <w:tcPr>
            <w:tcW w:w="3756" w:type="dxa"/>
            <w:shd w:val="clear" w:color="auto" w:fill="auto"/>
            <w:vAlign w:val="center"/>
          </w:tcPr>
          <w:p w:rsidR="00442825" w:rsidRPr="00C25669" w:rsidRDefault="00442825" w:rsidP="00322699">
            <w:pPr>
              <w:keepNext/>
              <w:keepLines/>
              <w:spacing w:after="0"/>
              <w:rPr>
                <w:rFonts w:ascii="Arial" w:hAnsi="Arial" w:cs="Arial"/>
                <w:sz w:val="18"/>
                <w:szCs w:val="18"/>
              </w:rPr>
            </w:pPr>
            <w:r w:rsidRPr="00C25669">
              <w:rPr>
                <w:rFonts w:ascii="Arial" w:hAnsi="Arial" w:cs="Arial"/>
                <w:sz w:val="18"/>
                <w:szCs w:val="18"/>
              </w:rPr>
              <w:t>DMRS Type</w:t>
            </w:r>
          </w:p>
        </w:tc>
        <w:tc>
          <w:tcPr>
            <w:tcW w:w="3445" w:type="dxa"/>
            <w:shd w:val="clear" w:color="auto" w:fill="auto"/>
            <w:vAlign w:val="center"/>
          </w:tcPr>
          <w:p w:rsidR="00442825" w:rsidRPr="00893FB4" w:rsidRDefault="00442825" w:rsidP="00322699">
            <w:pPr>
              <w:keepNext/>
              <w:keepLines/>
              <w:spacing w:after="0"/>
              <w:jc w:val="center"/>
              <w:rPr>
                <w:rFonts w:ascii="Arial" w:hAnsi="Arial"/>
                <w:sz w:val="18"/>
              </w:rPr>
            </w:pPr>
            <w:r w:rsidRPr="00893FB4">
              <w:rPr>
                <w:rFonts w:ascii="Arial" w:hAnsi="Arial"/>
                <w:sz w:val="18"/>
              </w:rPr>
              <w:t>Type 1</w:t>
            </w:r>
          </w:p>
        </w:tc>
      </w:tr>
      <w:tr w:rsidR="00442825" w:rsidRPr="00C25669" w:rsidTr="00322699">
        <w:trPr>
          <w:jc w:val="center"/>
        </w:trPr>
        <w:tc>
          <w:tcPr>
            <w:tcW w:w="1836" w:type="dxa"/>
            <w:vMerge/>
            <w:tcBorders>
              <w:bottom w:val="single" w:sz="4" w:space="0" w:color="auto"/>
            </w:tcBorders>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vAlign w:val="center"/>
          </w:tcPr>
          <w:p w:rsidR="00442825" w:rsidRPr="00C25669" w:rsidRDefault="00442825" w:rsidP="00322699">
            <w:pPr>
              <w:keepNext/>
              <w:keepLines/>
              <w:spacing w:after="0"/>
              <w:rPr>
                <w:rFonts w:ascii="Arial" w:hAnsi="Arial"/>
                <w:sz w:val="18"/>
              </w:rPr>
            </w:pPr>
            <w:r w:rsidRPr="00C25669">
              <w:rPr>
                <w:rFonts w:ascii="Arial" w:hAnsi="Arial"/>
                <w:sz w:val="18"/>
              </w:rPr>
              <w:t>Number of additional DMRS</w:t>
            </w:r>
          </w:p>
        </w:tc>
        <w:tc>
          <w:tcPr>
            <w:tcW w:w="3445" w:type="dxa"/>
            <w:shd w:val="clear" w:color="auto" w:fill="auto"/>
            <w:vAlign w:val="center"/>
          </w:tcPr>
          <w:p w:rsidR="00442825" w:rsidRPr="00961065" w:rsidRDefault="00442825" w:rsidP="00322699">
            <w:pPr>
              <w:keepNext/>
              <w:keepLines/>
              <w:spacing w:after="0"/>
              <w:jc w:val="center"/>
              <w:rPr>
                <w:rFonts w:ascii="Arial" w:hAnsi="Arial" w:hint="eastAsia"/>
                <w:sz w:val="18"/>
                <w:lang w:eastAsia="zh-CN"/>
              </w:rPr>
            </w:pPr>
            <w:r>
              <w:rPr>
                <w:rFonts w:ascii="Arial" w:hAnsi="Arial"/>
                <w:sz w:val="18"/>
                <w:lang w:eastAsia="zh-CN"/>
              </w:rPr>
              <w:t>1</w:t>
            </w:r>
          </w:p>
        </w:tc>
      </w:tr>
      <w:tr w:rsidR="00442825" w:rsidRPr="00C25669" w:rsidTr="00322699">
        <w:trPr>
          <w:jc w:val="center"/>
        </w:trPr>
        <w:tc>
          <w:tcPr>
            <w:tcW w:w="1836" w:type="dxa"/>
            <w:vMerge w:val="restart"/>
            <w:shd w:val="clear" w:color="auto" w:fill="auto"/>
            <w:vAlign w:val="center"/>
          </w:tcPr>
          <w:p w:rsidR="00442825" w:rsidRPr="00C25669" w:rsidRDefault="00442825" w:rsidP="00322699">
            <w:pPr>
              <w:keepNext/>
              <w:keepLines/>
              <w:spacing w:after="0"/>
              <w:rPr>
                <w:rFonts w:ascii="Arial" w:hAnsi="Arial"/>
                <w:sz w:val="18"/>
              </w:rPr>
            </w:pPr>
            <w:r>
              <w:rPr>
                <w:lang w:eastAsia="zh-CN"/>
              </w:rPr>
              <w:t>CSI-RS configuration</w:t>
            </w:r>
          </w:p>
        </w:tc>
        <w:tc>
          <w:tcPr>
            <w:tcW w:w="3756" w:type="dxa"/>
            <w:shd w:val="clear" w:color="auto" w:fill="auto"/>
          </w:tcPr>
          <w:p w:rsidR="00442825" w:rsidRPr="000766D2" w:rsidRDefault="00442825" w:rsidP="00322699">
            <w:pPr>
              <w:keepNext/>
              <w:spacing w:after="0"/>
              <w:rPr>
                <w:rFonts w:eastAsia="Calibri"/>
                <w:bCs/>
                <w:szCs w:val="22"/>
                <w:lang w:val="en-US"/>
              </w:rPr>
            </w:pPr>
            <w:r>
              <w:rPr>
                <w:rFonts w:eastAsia="Calibri"/>
                <w:bCs/>
                <w:szCs w:val="22"/>
                <w:lang w:val="en-US"/>
              </w:rPr>
              <w:t>P</w:t>
            </w:r>
            <w:r w:rsidRPr="000766D2">
              <w:rPr>
                <w:rFonts w:eastAsia="Calibri"/>
                <w:bCs/>
                <w:szCs w:val="22"/>
                <w:lang w:val="en-US"/>
              </w:rPr>
              <w:t>eriodicityAndOffset</w:t>
            </w:r>
          </w:p>
        </w:tc>
        <w:tc>
          <w:tcPr>
            <w:tcW w:w="3445" w:type="dxa"/>
            <w:shd w:val="clear" w:color="auto" w:fill="auto"/>
            <w:vAlign w:val="center"/>
          </w:tcPr>
          <w:p w:rsidR="00442825" w:rsidRPr="00E161CC" w:rsidRDefault="00442825" w:rsidP="00322699">
            <w:pPr>
              <w:keepNext/>
              <w:spacing w:after="0"/>
              <w:jc w:val="center"/>
              <w:rPr>
                <w:rFonts w:eastAsia="Calibri"/>
                <w:szCs w:val="22"/>
                <w:lang w:val="en-US"/>
              </w:rPr>
            </w:pPr>
            <w:r w:rsidRPr="00E161CC">
              <w:rPr>
                <w:rFonts w:eastAsia="Calibri"/>
                <w:szCs w:val="22"/>
                <w:lang w:val="en-US"/>
              </w:rPr>
              <w:t>5 slots, 0 slots</w:t>
            </w:r>
          </w:p>
        </w:tc>
      </w:tr>
      <w:tr w:rsidR="00442825" w:rsidRPr="00C25669" w:rsidTr="00322699">
        <w:trPr>
          <w:jc w:val="center"/>
        </w:trPr>
        <w:tc>
          <w:tcPr>
            <w:tcW w:w="1836" w:type="dxa"/>
            <w:vMerge/>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tcPr>
          <w:p w:rsidR="00442825" w:rsidRPr="000766D2" w:rsidRDefault="00442825" w:rsidP="00322699">
            <w:pPr>
              <w:keepNext/>
              <w:spacing w:after="0"/>
              <w:rPr>
                <w:rFonts w:eastAsia="Calibri"/>
                <w:bCs/>
                <w:szCs w:val="22"/>
                <w:lang w:val="en-US"/>
              </w:rPr>
            </w:pPr>
            <w:r w:rsidRPr="000766D2">
              <w:rPr>
                <w:rFonts w:eastAsia="Calibri"/>
                <w:bCs/>
                <w:szCs w:val="22"/>
                <w:lang w:val="en-US"/>
              </w:rPr>
              <w:t>nrofPorts</w:t>
            </w:r>
          </w:p>
        </w:tc>
        <w:tc>
          <w:tcPr>
            <w:tcW w:w="3445" w:type="dxa"/>
            <w:shd w:val="clear" w:color="auto" w:fill="auto"/>
            <w:vAlign w:val="center"/>
          </w:tcPr>
          <w:p w:rsidR="00442825" w:rsidRPr="00E161CC" w:rsidRDefault="00442825" w:rsidP="00322699">
            <w:pPr>
              <w:keepNext/>
              <w:spacing w:after="0"/>
              <w:jc w:val="center"/>
              <w:rPr>
                <w:rFonts w:eastAsia="Calibri"/>
                <w:szCs w:val="22"/>
                <w:lang w:val="en-US"/>
              </w:rPr>
            </w:pPr>
            <w:r>
              <w:rPr>
                <w:rFonts w:eastAsia="Calibri"/>
                <w:szCs w:val="22"/>
                <w:lang w:val="en-US"/>
              </w:rPr>
              <w:t>2</w:t>
            </w:r>
          </w:p>
        </w:tc>
      </w:tr>
      <w:tr w:rsidR="00442825" w:rsidRPr="00C25669" w:rsidTr="00322699">
        <w:trPr>
          <w:jc w:val="center"/>
        </w:trPr>
        <w:tc>
          <w:tcPr>
            <w:tcW w:w="1836" w:type="dxa"/>
            <w:vMerge/>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tcPr>
          <w:p w:rsidR="00442825" w:rsidRPr="000766D2" w:rsidRDefault="00442825" w:rsidP="00322699">
            <w:pPr>
              <w:keepNext/>
              <w:spacing w:after="0"/>
              <w:rPr>
                <w:rFonts w:eastAsia="Calibri"/>
                <w:bCs/>
                <w:szCs w:val="22"/>
                <w:lang w:val="en-US"/>
              </w:rPr>
            </w:pPr>
            <w:r w:rsidRPr="000766D2">
              <w:rPr>
                <w:rFonts w:eastAsia="Calibri"/>
                <w:bCs/>
                <w:szCs w:val="22"/>
                <w:lang w:val="en-US"/>
              </w:rPr>
              <w:t>frequencyDomainAllocation</w:t>
            </w:r>
          </w:p>
        </w:tc>
        <w:tc>
          <w:tcPr>
            <w:tcW w:w="3445" w:type="dxa"/>
            <w:shd w:val="clear" w:color="auto" w:fill="auto"/>
            <w:vAlign w:val="center"/>
          </w:tcPr>
          <w:p w:rsidR="00442825" w:rsidRPr="00E161CC" w:rsidRDefault="00442825" w:rsidP="00322699">
            <w:pPr>
              <w:keepNext/>
              <w:spacing w:after="0"/>
              <w:jc w:val="center"/>
              <w:rPr>
                <w:rFonts w:eastAsia="Calibri"/>
                <w:szCs w:val="22"/>
                <w:lang w:val="en-US"/>
              </w:rPr>
            </w:pPr>
            <w:r>
              <w:rPr>
                <w:rFonts w:eastAsia="Calibri"/>
                <w:szCs w:val="22"/>
                <w:lang w:val="en-US"/>
              </w:rPr>
              <w:t>Row3</w:t>
            </w:r>
            <w:r w:rsidRPr="00E161CC">
              <w:rPr>
                <w:rFonts w:eastAsia="Calibri"/>
                <w:szCs w:val="22"/>
                <w:lang w:val="en-US"/>
              </w:rPr>
              <w:t>, ‘</w:t>
            </w:r>
            <w:r w:rsidRPr="00407D5E">
              <w:rPr>
                <w:szCs w:val="22"/>
                <w:lang w:val="en-US" w:eastAsia="zh-CN"/>
              </w:rPr>
              <w:t>0000</w:t>
            </w:r>
            <w:r>
              <w:rPr>
                <w:szCs w:val="22"/>
                <w:lang w:val="en-US" w:eastAsia="zh-CN"/>
              </w:rPr>
              <w:t>0</w:t>
            </w:r>
            <w:r w:rsidRPr="00407D5E">
              <w:rPr>
                <w:szCs w:val="22"/>
                <w:lang w:val="en-US" w:eastAsia="zh-CN"/>
              </w:rPr>
              <w:t>1</w:t>
            </w:r>
          </w:p>
        </w:tc>
      </w:tr>
      <w:tr w:rsidR="00442825" w:rsidRPr="00C25669" w:rsidTr="00322699">
        <w:trPr>
          <w:jc w:val="center"/>
        </w:trPr>
        <w:tc>
          <w:tcPr>
            <w:tcW w:w="1836" w:type="dxa"/>
            <w:vMerge/>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tcPr>
          <w:p w:rsidR="00442825" w:rsidRPr="000766D2" w:rsidRDefault="00442825" w:rsidP="00322699">
            <w:pPr>
              <w:keepNext/>
              <w:spacing w:after="0"/>
              <w:rPr>
                <w:rFonts w:eastAsia="Calibri"/>
                <w:bCs/>
                <w:szCs w:val="22"/>
                <w:lang w:val="en-US"/>
              </w:rPr>
            </w:pPr>
            <w:r w:rsidRPr="000766D2">
              <w:rPr>
                <w:rFonts w:eastAsia="Calibri"/>
                <w:bCs/>
                <w:szCs w:val="22"/>
                <w:lang w:val="en-US"/>
              </w:rPr>
              <w:t>firstOFDMSymbolInTimeDomain</w:t>
            </w:r>
          </w:p>
        </w:tc>
        <w:tc>
          <w:tcPr>
            <w:tcW w:w="3445" w:type="dxa"/>
            <w:shd w:val="clear" w:color="auto" w:fill="auto"/>
            <w:vAlign w:val="center"/>
          </w:tcPr>
          <w:p w:rsidR="00442825" w:rsidRPr="00E161CC" w:rsidRDefault="00442825" w:rsidP="00322699">
            <w:pPr>
              <w:keepNext/>
              <w:spacing w:after="0"/>
              <w:jc w:val="center"/>
              <w:rPr>
                <w:rFonts w:eastAsia="Calibri"/>
                <w:szCs w:val="22"/>
                <w:lang w:val="en-US"/>
              </w:rPr>
            </w:pPr>
            <w:r>
              <w:rPr>
                <w:rFonts w:eastAsia="Calibri"/>
                <w:szCs w:val="22"/>
                <w:lang w:val="en-US"/>
              </w:rPr>
              <w:t>7</w:t>
            </w:r>
          </w:p>
        </w:tc>
      </w:tr>
      <w:tr w:rsidR="00442825" w:rsidRPr="00C25669" w:rsidTr="00322699">
        <w:trPr>
          <w:jc w:val="center"/>
        </w:trPr>
        <w:tc>
          <w:tcPr>
            <w:tcW w:w="1836" w:type="dxa"/>
            <w:vMerge/>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tcPr>
          <w:p w:rsidR="00442825" w:rsidRPr="000766D2" w:rsidRDefault="00442825" w:rsidP="00322699">
            <w:pPr>
              <w:keepNext/>
              <w:spacing w:after="0"/>
              <w:rPr>
                <w:rFonts w:eastAsia="Calibri"/>
                <w:bCs/>
                <w:szCs w:val="22"/>
                <w:lang w:val="en-US"/>
              </w:rPr>
            </w:pPr>
            <w:r w:rsidRPr="000766D2">
              <w:rPr>
                <w:rFonts w:eastAsia="Calibri"/>
                <w:bCs/>
                <w:szCs w:val="22"/>
                <w:lang w:val="en-US"/>
              </w:rPr>
              <w:t>cdm-Type</w:t>
            </w:r>
          </w:p>
        </w:tc>
        <w:tc>
          <w:tcPr>
            <w:tcW w:w="3445" w:type="dxa"/>
            <w:shd w:val="clear" w:color="auto" w:fill="auto"/>
            <w:vAlign w:val="center"/>
          </w:tcPr>
          <w:p w:rsidR="00442825" w:rsidRPr="00E161CC" w:rsidRDefault="00442825" w:rsidP="00322699">
            <w:pPr>
              <w:keepNext/>
              <w:spacing w:after="0"/>
              <w:jc w:val="center"/>
              <w:rPr>
                <w:rFonts w:eastAsia="Calibri"/>
                <w:szCs w:val="22"/>
                <w:lang w:val="en-US"/>
              </w:rPr>
            </w:pPr>
            <w:r>
              <w:rPr>
                <w:rFonts w:eastAsia="Calibri"/>
                <w:szCs w:val="22"/>
                <w:lang w:val="en-US"/>
              </w:rPr>
              <w:t>CDM2</w:t>
            </w:r>
          </w:p>
        </w:tc>
      </w:tr>
      <w:tr w:rsidR="00442825" w:rsidRPr="00C25669" w:rsidTr="00322699">
        <w:trPr>
          <w:jc w:val="center"/>
        </w:trPr>
        <w:tc>
          <w:tcPr>
            <w:tcW w:w="1836" w:type="dxa"/>
            <w:vMerge/>
            <w:tcBorders>
              <w:bottom w:val="single" w:sz="4" w:space="0" w:color="auto"/>
            </w:tcBorders>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tcPr>
          <w:p w:rsidR="00442825" w:rsidRPr="000766D2" w:rsidRDefault="00442825" w:rsidP="00322699">
            <w:pPr>
              <w:spacing w:after="0"/>
              <w:rPr>
                <w:rFonts w:eastAsia="Calibri"/>
                <w:bCs/>
                <w:szCs w:val="22"/>
                <w:lang w:val="en-US"/>
              </w:rPr>
            </w:pPr>
            <w:r>
              <w:rPr>
                <w:rFonts w:eastAsia="Calibri"/>
                <w:bCs/>
                <w:szCs w:val="22"/>
                <w:lang w:val="en-US"/>
              </w:rPr>
              <w:t>D</w:t>
            </w:r>
            <w:r w:rsidRPr="000766D2">
              <w:rPr>
                <w:rFonts w:eastAsia="Calibri"/>
                <w:bCs/>
                <w:szCs w:val="22"/>
                <w:lang w:val="en-US"/>
              </w:rPr>
              <w:t>ensity</w:t>
            </w:r>
          </w:p>
        </w:tc>
        <w:tc>
          <w:tcPr>
            <w:tcW w:w="3445" w:type="dxa"/>
            <w:shd w:val="clear" w:color="auto" w:fill="auto"/>
            <w:vAlign w:val="center"/>
          </w:tcPr>
          <w:p w:rsidR="00442825" w:rsidRPr="00E161CC" w:rsidRDefault="00442825" w:rsidP="00322699">
            <w:pPr>
              <w:spacing w:after="0"/>
              <w:jc w:val="center"/>
              <w:rPr>
                <w:rFonts w:eastAsia="Calibri"/>
                <w:szCs w:val="22"/>
                <w:lang w:val="en-US"/>
              </w:rPr>
            </w:pPr>
            <w:r w:rsidRPr="00E161CC">
              <w:rPr>
                <w:rFonts w:eastAsia="Calibri"/>
                <w:szCs w:val="22"/>
                <w:lang w:val="en-US"/>
              </w:rPr>
              <w:t>1</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Pr="00C25669" w:rsidRDefault="00442825" w:rsidP="00322699">
            <w:pPr>
              <w:keepNext/>
              <w:keepLines/>
              <w:spacing w:after="0"/>
              <w:rPr>
                <w:rFonts w:ascii="Arial" w:hAnsi="Arial"/>
                <w:sz w:val="18"/>
                <w:lang w:val="en-US"/>
              </w:rPr>
            </w:pPr>
            <w:r w:rsidRPr="00C25669">
              <w:rPr>
                <w:rFonts w:ascii="Arial" w:hAnsi="Arial"/>
                <w:sz w:val="18"/>
                <w:lang w:val="en-US"/>
              </w:rPr>
              <w:t>Number of HARQ Processes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Pr="00C25669" w:rsidRDefault="00442825" w:rsidP="00322699">
            <w:pPr>
              <w:keepNext/>
              <w:keepLines/>
              <w:spacing w:after="0"/>
              <w:jc w:val="center"/>
              <w:rPr>
                <w:rFonts w:ascii="Arial" w:hAnsi="Arial"/>
                <w:sz w:val="18"/>
                <w:lang w:eastAsia="zh-CN"/>
              </w:rPr>
            </w:pPr>
            <w:r>
              <w:rPr>
                <w:rFonts w:ascii="Arial" w:hAnsi="Arial"/>
                <w:sz w:val="18"/>
              </w:rPr>
              <w:t>1</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Pr="00C25669" w:rsidRDefault="00442825" w:rsidP="00322699">
            <w:pPr>
              <w:keepNext/>
              <w:keepLines/>
              <w:spacing w:after="0"/>
              <w:rPr>
                <w:rFonts w:ascii="Arial" w:hAnsi="Arial" w:hint="eastAsia"/>
                <w:sz w:val="18"/>
                <w:lang w:eastAsia="zh-CN"/>
              </w:rPr>
            </w:pPr>
            <w:r>
              <w:rPr>
                <w:rFonts w:ascii="Arial" w:hAnsi="Arial"/>
                <w:sz w:val="18"/>
                <w:lang w:eastAsia="zh-CN"/>
              </w:rPr>
              <w:t>Propagation condition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Pr="00351ED4" w:rsidRDefault="00442825" w:rsidP="00322699">
            <w:pPr>
              <w:keepNext/>
              <w:keepLines/>
              <w:spacing w:after="0"/>
              <w:jc w:val="center"/>
              <w:rPr>
                <w:rFonts w:ascii="Arial" w:hAnsi="Arial" w:hint="eastAsia"/>
                <w:color w:val="FF0000"/>
                <w:sz w:val="18"/>
                <w:lang w:eastAsia="zh-CN"/>
              </w:rPr>
            </w:pPr>
            <w:r>
              <w:rPr>
                <w:rFonts w:ascii="Arial" w:hAnsi="Arial"/>
                <w:sz w:val="18"/>
              </w:rPr>
              <w:t>AWGN</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Default="00442825" w:rsidP="00322699">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CS Table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Default="00442825" w:rsidP="00322699">
            <w:pPr>
              <w:keepNext/>
              <w:keepLines/>
              <w:spacing w:after="0"/>
              <w:jc w:val="center"/>
              <w:rPr>
                <w:rFonts w:ascii="Arial" w:hAnsi="Arial" w:hint="eastAsia"/>
                <w:sz w:val="18"/>
                <w:lang w:eastAsia="zh-CN"/>
              </w:rPr>
            </w:pPr>
            <w:r>
              <w:rPr>
                <w:rFonts w:ascii="Arial" w:hAnsi="Arial" w:hint="eastAsia"/>
                <w:sz w:val="18"/>
                <w:lang w:eastAsia="zh-CN"/>
              </w:rPr>
              <w:t>T</w:t>
            </w:r>
            <w:r>
              <w:rPr>
                <w:rFonts w:ascii="Arial" w:hAnsi="Arial"/>
                <w:sz w:val="18"/>
                <w:lang w:eastAsia="zh-CN"/>
              </w:rPr>
              <w:t>able 3, MCS 5</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Pr="00C25669" w:rsidRDefault="00442825" w:rsidP="00322699">
            <w:pPr>
              <w:keepNext/>
              <w:keepLines/>
              <w:spacing w:after="0"/>
              <w:rPr>
                <w:rFonts w:ascii="Arial" w:hAnsi="Arial" w:hint="eastAsia"/>
                <w:sz w:val="18"/>
                <w:lang w:eastAsia="zh-CN"/>
              </w:rPr>
            </w:pPr>
            <w:r>
              <w:rPr>
                <w:rFonts w:ascii="Arial" w:hAnsi="Arial" w:hint="eastAsia"/>
                <w:sz w:val="18"/>
                <w:lang w:eastAsia="zh-CN"/>
              </w:rPr>
              <w:t>S</w:t>
            </w:r>
            <w:r>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Pr="000B160F" w:rsidRDefault="00442825" w:rsidP="00322699">
            <w:pPr>
              <w:keepNext/>
              <w:keepLines/>
              <w:spacing w:after="0"/>
              <w:jc w:val="center"/>
              <w:rPr>
                <w:rFonts w:ascii="Arial" w:hAnsi="Arial"/>
                <w:sz w:val="18"/>
                <w:lang w:eastAsia="zh-CN"/>
              </w:rPr>
            </w:pPr>
            <w:r w:rsidRPr="000B160F">
              <w:rPr>
                <w:rFonts w:ascii="Arial" w:hAnsi="Arial"/>
                <w:sz w:val="18"/>
                <w:lang w:eastAsia="zh-CN"/>
              </w:rPr>
              <w:t>FDD:</w:t>
            </w:r>
            <w:r w:rsidRPr="000B160F">
              <w:rPr>
                <w:rFonts w:ascii="Arial" w:hAnsi="Arial" w:hint="eastAsia"/>
                <w:sz w:val="18"/>
                <w:lang w:eastAsia="zh-CN"/>
              </w:rPr>
              <w:t>1</w:t>
            </w:r>
            <w:r>
              <w:rPr>
                <w:rFonts w:ascii="Arial" w:hAnsi="Arial"/>
                <w:sz w:val="18"/>
                <w:lang w:eastAsia="zh-CN"/>
              </w:rPr>
              <w:t>5KHz, 10</w:t>
            </w:r>
            <w:r w:rsidRPr="000B160F">
              <w:rPr>
                <w:rFonts w:ascii="Arial" w:hAnsi="Arial"/>
                <w:sz w:val="18"/>
                <w:lang w:eastAsia="zh-CN"/>
              </w:rPr>
              <w:t>MHz</w:t>
            </w:r>
          </w:p>
          <w:p w:rsidR="00442825" w:rsidRPr="000B160F" w:rsidRDefault="00442825" w:rsidP="00322699">
            <w:pPr>
              <w:keepNext/>
              <w:keepLines/>
              <w:spacing w:after="0"/>
              <w:jc w:val="center"/>
              <w:rPr>
                <w:rFonts w:ascii="Arial" w:hAnsi="Arial" w:hint="eastAsia"/>
                <w:sz w:val="18"/>
                <w:lang w:eastAsia="zh-CN"/>
              </w:rPr>
            </w:pPr>
            <w:r>
              <w:rPr>
                <w:rFonts w:ascii="Arial" w:hAnsi="Arial"/>
                <w:sz w:val="18"/>
                <w:lang w:eastAsia="zh-CN"/>
              </w:rPr>
              <w:t>TDD:30KHz, 4</w:t>
            </w:r>
            <w:r w:rsidRPr="000B160F">
              <w:rPr>
                <w:rFonts w:ascii="Arial" w:hAnsi="Arial"/>
                <w:sz w:val="18"/>
                <w:lang w:eastAsia="zh-CN"/>
              </w:rPr>
              <w:t>0MHz</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Default="00442825" w:rsidP="00322699">
            <w:pPr>
              <w:keepNext/>
              <w:keepLines/>
              <w:spacing w:after="0"/>
              <w:rPr>
                <w:rFonts w:ascii="Arial" w:hAnsi="Arial" w:hint="eastAsia"/>
                <w:sz w:val="18"/>
                <w:lang w:eastAsia="zh-CN"/>
              </w:rPr>
            </w:pPr>
            <w:r>
              <w:rPr>
                <w:rFonts w:ascii="Arial" w:hAnsi="Arial"/>
                <w:sz w:val="18"/>
                <w:lang w:eastAsia="zh-CN"/>
              </w:rPr>
              <w:t>F</w:t>
            </w:r>
            <w:r>
              <w:rPr>
                <w:rFonts w:ascii="Arial" w:hAnsi="Arial" w:hint="eastAsia"/>
                <w:sz w:val="18"/>
                <w:lang w:eastAsia="zh-CN"/>
              </w:rPr>
              <w:t>re</w:t>
            </w:r>
            <w:r>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Pr="002E21C3" w:rsidRDefault="00442825" w:rsidP="00322699">
            <w:pPr>
              <w:keepNext/>
              <w:keepLines/>
              <w:spacing w:after="0"/>
              <w:jc w:val="center"/>
              <w:rPr>
                <w:rFonts w:ascii="Arial" w:hAnsi="Arial"/>
                <w:sz w:val="18"/>
                <w:lang w:eastAsia="zh-CN"/>
              </w:rPr>
            </w:pPr>
            <w:r w:rsidRPr="002E21C3">
              <w:rPr>
                <w:rFonts w:ascii="Arial" w:hAnsi="Arial"/>
                <w:sz w:val="18"/>
                <w:lang w:eastAsia="zh-CN"/>
              </w:rPr>
              <w:t>Full BW</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Default="00442825" w:rsidP="00322699">
            <w:pPr>
              <w:keepNext/>
              <w:keepLines/>
              <w:spacing w:after="0"/>
              <w:rPr>
                <w:rFonts w:ascii="Arial" w:hAnsi="Arial"/>
                <w:sz w:val="18"/>
                <w:lang w:eastAsia="zh-CN"/>
              </w:rPr>
            </w:pPr>
            <w:r>
              <w:rPr>
                <w:rFonts w:ascii="Arial" w:hAnsi="Arial" w:hint="eastAsia"/>
                <w:sz w:val="18"/>
                <w:lang w:eastAsia="zh-CN"/>
              </w:rPr>
              <w:t>TDD</w:t>
            </w:r>
            <w:r>
              <w:rPr>
                <w:rFonts w:ascii="Arial" w:hAnsi="Arial"/>
                <w:sz w:val="18"/>
                <w:lang w:eastAsia="zh-CN"/>
              </w:rPr>
              <w:t xml:space="preserve"> pattern </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Default="00442825" w:rsidP="00322699">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D1S2U (S=6:4:4)</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Pr="00C25669" w:rsidRDefault="00442825" w:rsidP="00322699">
            <w:pPr>
              <w:keepNext/>
              <w:keepLines/>
              <w:spacing w:after="0"/>
              <w:rPr>
                <w:rFonts w:ascii="Arial" w:hAnsi="Arial" w:hint="eastAsia"/>
                <w:sz w:val="18"/>
                <w:lang w:eastAsia="zh-CN"/>
              </w:rPr>
            </w:pPr>
            <w:r>
              <w:rPr>
                <w:rFonts w:ascii="Arial" w:hAnsi="Arial"/>
                <w:sz w:val="18"/>
                <w:lang w:eastAsia="zh-CN"/>
              </w:rPr>
              <w:t>Testing metric</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Pr="000B160F" w:rsidRDefault="00442825" w:rsidP="00322699">
            <w:pPr>
              <w:keepNext/>
              <w:keepLines/>
              <w:spacing w:after="0"/>
              <w:jc w:val="center"/>
              <w:rPr>
                <w:rFonts w:ascii="Arial" w:hAnsi="Arial" w:hint="eastAsia"/>
                <w:sz w:val="18"/>
                <w:lang w:eastAsia="zh-CN"/>
              </w:rPr>
            </w:pPr>
            <w:r w:rsidRPr="000B160F">
              <w:rPr>
                <w:rFonts w:ascii="Arial" w:hAnsi="Arial"/>
                <w:sz w:val="18"/>
                <w:lang w:eastAsia="zh-CN"/>
              </w:rPr>
              <w:t xml:space="preserve">Target BLER:  </w:t>
            </w:r>
            <w:r w:rsidRPr="000B160F">
              <w:rPr>
                <w:rFonts w:hint="eastAsia"/>
                <w:lang w:eastAsia="zh-CN"/>
              </w:rPr>
              <w:t>1-</w:t>
            </w:r>
            <w:r w:rsidRPr="000B160F">
              <w:rPr>
                <w:lang w:eastAsia="zh-CN"/>
              </w:rPr>
              <w:t>10</w:t>
            </w:r>
            <w:r w:rsidRPr="000B160F">
              <w:rPr>
                <w:vertAlign w:val="superscript"/>
                <w:lang w:eastAsia="zh-CN"/>
              </w:rPr>
              <w:t>-5</w:t>
            </w:r>
          </w:p>
        </w:tc>
      </w:tr>
    </w:tbl>
    <w:p w:rsidR="00442825" w:rsidRDefault="00442825" w:rsidP="00442825">
      <w:pPr>
        <w:rPr>
          <w:b/>
          <w:lang w:val="en-US" w:eastAsia="zh-CN"/>
        </w:rPr>
      </w:pPr>
    </w:p>
    <w:p w:rsidR="00442825" w:rsidRDefault="00442825" w:rsidP="00442825">
      <w:pPr>
        <w:rPr>
          <w:rFonts w:hint="eastAsia"/>
          <w:b/>
          <w:lang w:val="en-US" w:eastAsia="zh-CN"/>
        </w:rPr>
      </w:pPr>
      <w:r>
        <w:rPr>
          <w:b/>
          <w:lang w:val="en-US" w:eastAsia="zh-CN"/>
        </w:rPr>
        <w:t xml:space="preserve">Proposal 2: We propose DM-RS configuration of 1+1 for UE. </w:t>
      </w:r>
    </w:p>
    <w:p w:rsidR="00442825" w:rsidRDefault="00442825" w:rsidP="00442825">
      <w:pPr>
        <w:pStyle w:val="2"/>
        <w:rPr>
          <w:lang w:val="en-US" w:eastAsia="zh-CN"/>
        </w:rPr>
      </w:pPr>
      <w:r>
        <w:rPr>
          <w:lang w:val="en-US" w:eastAsia="zh-CN"/>
        </w:rPr>
        <w:t>Discussion on BS parameters</w:t>
      </w:r>
    </w:p>
    <w:p w:rsidR="00442825" w:rsidRPr="00203CB9" w:rsidRDefault="00442825" w:rsidP="00442825">
      <w:pPr>
        <w:pStyle w:val="3GPP"/>
      </w:pPr>
      <w:r w:rsidRPr="00203CB9">
        <w:t>The p</w:t>
      </w:r>
      <w:r>
        <w:t xml:space="preserve">arameters for BS are discussed in this section. Regarding to the TDD patterns, we propose to use the existing configurations. The agreed and proposed parameters are summarised in Table 2.3-1: </w:t>
      </w:r>
    </w:p>
    <w:p w:rsidR="00442825" w:rsidRPr="00223767" w:rsidRDefault="00442825" w:rsidP="00442825">
      <w:pPr>
        <w:jc w:val="center"/>
        <w:rPr>
          <w:rFonts w:hint="eastAsia"/>
          <w:lang w:val="en-US" w:eastAsia="zh-CN"/>
        </w:rPr>
      </w:pPr>
      <w:r>
        <w:rPr>
          <w:lang w:val="en-US" w:eastAsia="zh-CN"/>
        </w:rPr>
        <w:t>Table 2.3-1: Simulation assumption for BS PUSCH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442825" w:rsidRPr="00C25669" w:rsidTr="00322699">
        <w:trPr>
          <w:jc w:val="center"/>
        </w:trPr>
        <w:tc>
          <w:tcPr>
            <w:tcW w:w="5592" w:type="dxa"/>
            <w:gridSpan w:val="2"/>
            <w:shd w:val="clear" w:color="auto" w:fill="auto"/>
          </w:tcPr>
          <w:p w:rsidR="00442825" w:rsidRPr="00C25669" w:rsidRDefault="00442825" w:rsidP="00322699">
            <w:pPr>
              <w:keepNext/>
              <w:keepLines/>
              <w:spacing w:after="0"/>
              <w:jc w:val="center"/>
              <w:rPr>
                <w:rFonts w:ascii="Arial" w:hAnsi="Arial"/>
                <w:b/>
                <w:sz w:val="18"/>
              </w:rPr>
            </w:pPr>
            <w:r w:rsidRPr="00C25669">
              <w:rPr>
                <w:rFonts w:ascii="Arial" w:hAnsi="Arial"/>
                <w:b/>
                <w:sz w:val="18"/>
              </w:rPr>
              <w:t>Parameter</w:t>
            </w:r>
          </w:p>
        </w:tc>
        <w:tc>
          <w:tcPr>
            <w:tcW w:w="3445" w:type="dxa"/>
            <w:shd w:val="clear" w:color="auto" w:fill="auto"/>
          </w:tcPr>
          <w:p w:rsidR="00442825" w:rsidRPr="00C25669" w:rsidRDefault="00442825" w:rsidP="00322699">
            <w:pPr>
              <w:keepNext/>
              <w:keepLines/>
              <w:spacing w:after="0"/>
              <w:jc w:val="center"/>
              <w:rPr>
                <w:rFonts w:ascii="Arial" w:hAnsi="Arial"/>
                <w:b/>
                <w:sz w:val="18"/>
              </w:rPr>
            </w:pPr>
            <w:r w:rsidRPr="00C25669">
              <w:rPr>
                <w:rFonts w:ascii="Arial" w:hAnsi="Arial"/>
                <w:b/>
                <w:sz w:val="18"/>
              </w:rPr>
              <w:t>Value</w:t>
            </w:r>
          </w:p>
        </w:tc>
      </w:tr>
      <w:tr w:rsidR="00442825" w:rsidRPr="00C25669" w:rsidTr="00322699">
        <w:trPr>
          <w:jc w:val="center"/>
        </w:trPr>
        <w:tc>
          <w:tcPr>
            <w:tcW w:w="5592" w:type="dxa"/>
            <w:gridSpan w:val="2"/>
            <w:shd w:val="clear" w:color="auto" w:fill="auto"/>
          </w:tcPr>
          <w:p w:rsidR="00442825" w:rsidRPr="00671C38" w:rsidRDefault="00442825" w:rsidP="00322699">
            <w:pPr>
              <w:keepNext/>
              <w:keepLines/>
              <w:spacing w:after="0"/>
              <w:rPr>
                <w:rFonts w:ascii="Arial" w:hAnsi="Arial" w:hint="eastAsia"/>
                <w:sz w:val="18"/>
                <w:lang w:eastAsia="zh-CN"/>
              </w:rPr>
            </w:pPr>
            <w:r>
              <w:rPr>
                <w:rFonts w:ascii="Arial" w:hAnsi="Arial"/>
                <w:sz w:val="18"/>
                <w:lang w:eastAsia="zh-CN"/>
              </w:rPr>
              <w:t>Frequency range</w:t>
            </w:r>
          </w:p>
        </w:tc>
        <w:tc>
          <w:tcPr>
            <w:tcW w:w="3445" w:type="dxa"/>
            <w:shd w:val="clear" w:color="auto" w:fill="auto"/>
          </w:tcPr>
          <w:p w:rsidR="00442825" w:rsidRPr="00671C38" w:rsidRDefault="00442825" w:rsidP="00322699">
            <w:pPr>
              <w:keepNext/>
              <w:keepLines/>
              <w:spacing w:after="0"/>
              <w:jc w:val="center"/>
              <w:rPr>
                <w:rFonts w:ascii="Arial" w:hAnsi="Arial" w:hint="eastAsia"/>
                <w:sz w:val="18"/>
                <w:lang w:eastAsia="zh-CN"/>
              </w:rPr>
            </w:pPr>
            <w:r w:rsidRPr="00671C38">
              <w:rPr>
                <w:rFonts w:ascii="Arial" w:hAnsi="Arial"/>
                <w:sz w:val="18"/>
                <w:lang w:eastAsia="zh-CN"/>
              </w:rPr>
              <w:t>FR1</w:t>
            </w:r>
          </w:p>
        </w:tc>
      </w:tr>
      <w:tr w:rsidR="00442825" w:rsidRPr="00C25669" w:rsidTr="00322699">
        <w:trPr>
          <w:jc w:val="center"/>
        </w:trPr>
        <w:tc>
          <w:tcPr>
            <w:tcW w:w="5592" w:type="dxa"/>
            <w:gridSpan w:val="2"/>
            <w:shd w:val="clear" w:color="auto" w:fill="auto"/>
          </w:tcPr>
          <w:p w:rsidR="00442825" w:rsidRDefault="00442825" w:rsidP="00322699">
            <w:pPr>
              <w:keepNext/>
              <w:keepLines/>
              <w:spacing w:after="0"/>
              <w:rPr>
                <w:rFonts w:ascii="Arial" w:hAnsi="Arial"/>
                <w:sz w:val="18"/>
                <w:lang w:eastAsia="zh-CN"/>
              </w:rPr>
            </w:pPr>
            <w:r>
              <w:rPr>
                <w:rFonts w:ascii="Arial" w:hAnsi="Arial"/>
                <w:sz w:val="18"/>
                <w:lang w:eastAsia="zh-CN"/>
              </w:rPr>
              <w:t xml:space="preserve">Waveform </w:t>
            </w:r>
          </w:p>
        </w:tc>
        <w:tc>
          <w:tcPr>
            <w:tcW w:w="3445" w:type="dxa"/>
            <w:shd w:val="clear" w:color="auto" w:fill="auto"/>
          </w:tcPr>
          <w:p w:rsidR="00442825" w:rsidRPr="00671C38" w:rsidRDefault="00442825" w:rsidP="00322699">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D-OFDM</w:t>
            </w:r>
          </w:p>
        </w:tc>
      </w:tr>
      <w:tr w:rsidR="00442825" w:rsidRPr="00C25669" w:rsidTr="00322699">
        <w:trPr>
          <w:jc w:val="center"/>
        </w:trPr>
        <w:tc>
          <w:tcPr>
            <w:tcW w:w="5592" w:type="dxa"/>
            <w:gridSpan w:val="2"/>
            <w:shd w:val="clear" w:color="auto" w:fill="auto"/>
            <w:vAlign w:val="center"/>
          </w:tcPr>
          <w:p w:rsidR="00442825" w:rsidRDefault="00442825" w:rsidP="00322699">
            <w:pPr>
              <w:keepNext/>
              <w:keepLines/>
              <w:spacing w:after="0"/>
              <w:rPr>
                <w:rFonts w:ascii="Arial" w:hAnsi="Arial" w:hint="eastAsia"/>
                <w:sz w:val="18"/>
                <w:lang w:eastAsia="zh-CN"/>
              </w:rPr>
            </w:pPr>
            <w:r>
              <w:rPr>
                <w:rFonts w:ascii="Arial" w:hAnsi="Arial"/>
                <w:sz w:val="18"/>
                <w:lang w:eastAsia="zh-CN"/>
              </w:rPr>
              <w:t>Antenna configuration</w:t>
            </w:r>
          </w:p>
        </w:tc>
        <w:tc>
          <w:tcPr>
            <w:tcW w:w="3445" w:type="dxa"/>
            <w:shd w:val="clear" w:color="auto" w:fill="auto"/>
            <w:vAlign w:val="center"/>
          </w:tcPr>
          <w:p w:rsidR="00442825" w:rsidRDefault="00442825" w:rsidP="00322699">
            <w:pPr>
              <w:keepNext/>
              <w:keepLines/>
              <w:spacing w:after="0"/>
              <w:jc w:val="center"/>
              <w:rPr>
                <w:rFonts w:ascii="Arial" w:hAnsi="Arial" w:hint="eastAsia"/>
                <w:sz w:val="18"/>
                <w:lang w:eastAsia="zh-CN"/>
              </w:rPr>
            </w:pPr>
            <w:r>
              <w:rPr>
                <w:rFonts w:ascii="Arial" w:hAnsi="Arial"/>
                <w:sz w:val="18"/>
                <w:lang w:eastAsia="zh-CN"/>
              </w:rPr>
              <w:t xml:space="preserve">1x2, </w:t>
            </w:r>
            <w:r>
              <w:rPr>
                <w:rFonts w:ascii="Arial" w:hAnsi="Arial" w:hint="eastAsia"/>
                <w:sz w:val="18"/>
                <w:lang w:eastAsia="zh-CN"/>
              </w:rPr>
              <w:t>U</w:t>
            </w:r>
            <w:r>
              <w:rPr>
                <w:rFonts w:ascii="Arial" w:hAnsi="Arial"/>
                <w:sz w:val="18"/>
                <w:lang w:eastAsia="zh-CN"/>
              </w:rPr>
              <w:t>LA low</w:t>
            </w:r>
          </w:p>
        </w:tc>
      </w:tr>
      <w:tr w:rsidR="00442825" w:rsidRPr="00C25669" w:rsidTr="00322699">
        <w:trPr>
          <w:jc w:val="center"/>
        </w:trPr>
        <w:tc>
          <w:tcPr>
            <w:tcW w:w="1836" w:type="dxa"/>
            <w:vMerge w:val="restart"/>
            <w:shd w:val="clear" w:color="auto" w:fill="auto"/>
            <w:vAlign w:val="center"/>
          </w:tcPr>
          <w:p w:rsidR="00442825" w:rsidRPr="00C25669" w:rsidRDefault="00442825" w:rsidP="00322699">
            <w:pPr>
              <w:keepNext/>
              <w:keepLines/>
              <w:spacing w:after="0"/>
              <w:rPr>
                <w:rFonts w:ascii="Arial" w:hAnsi="Arial"/>
                <w:sz w:val="18"/>
              </w:rPr>
            </w:pPr>
            <w:r>
              <w:rPr>
                <w:rFonts w:ascii="Arial" w:hAnsi="Arial"/>
                <w:sz w:val="18"/>
              </w:rPr>
              <w:t>PU</w:t>
            </w:r>
            <w:r w:rsidRPr="00C25669">
              <w:rPr>
                <w:rFonts w:ascii="Arial" w:hAnsi="Arial"/>
                <w:sz w:val="18"/>
              </w:rPr>
              <w:t>SCH configuration</w:t>
            </w:r>
          </w:p>
        </w:tc>
        <w:tc>
          <w:tcPr>
            <w:tcW w:w="3756" w:type="dxa"/>
            <w:shd w:val="clear" w:color="auto" w:fill="auto"/>
            <w:vAlign w:val="center"/>
          </w:tcPr>
          <w:p w:rsidR="00442825" w:rsidRPr="00C25669" w:rsidRDefault="00442825" w:rsidP="00322699">
            <w:pPr>
              <w:keepNext/>
              <w:keepLines/>
              <w:spacing w:after="0"/>
              <w:rPr>
                <w:rFonts w:ascii="Arial" w:hAnsi="Arial"/>
                <w:sz w:val="18"/>
              </w:rPr>
            </w:pPr>
            <w:r w:rsidRPr="00C25669">
              <w:rPr>
                <w:rFonts w:ascii="Arial" w:hAnsi="Arial"/>
                <w:sz w:val="18"/>
              </w:rPr>
              <w:t>Mapping type</w:t>
            </w:r>
          </w:p>
        </w:tc>
        <w:tc>
          <w:tcPr>
            <w:tcW w:w="3445" w:type="dxa"/>
            <w:shd w:val="clear" w:color="auto" w:fill="auto"/>
            <w:vAlign w:val="center"/>
          </w:tcPr>
          <w:p w:rsidR="00442825" w:rsidRPr="00C25669" w:rsidRDefault="00442825" w:rsidP="00322699">
            <w:pPr>
              <w:keepNext/>
              <w:keepLines/>
              <w:spacing w:after="0"/>
              <w:jc w:val="center"/>
              <w:rPr>
                <w:rFonts w:ascii="Arial" w:hAnsi="Arial"/>
                <w:sz w:val="18"/>
              </w:rPr>
            </w:pPr>
            <w:r>
              <w:rPr>
                <w:rFonts w:ascii="Arial" w:hAnsi="Arial"/>
                <w:sz w:val="18"/>
              </w:rPr>
              <w:t>Type A and Type B</w:t>
            </w:r>
          </w:p>
        </w:tc>
      </w:tr>
      <w:tr w:rsidR="00442825" w:rsidRPr="00C25669" w:rsidTr="00322699">
        <w:trPr>
          <w:jc w:val="center"/>
        </w:trPr>
        <w:tc>
          <w:tcPr>
            <w:tcW w:w="1836" w:type="dxa"/>
            <w:vMerge/>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vAlign w:val="center"/>
          </w:tcPr>
          <w:p w:rsidR="00442825" w:rsidRPr="00C25669" w:rsidRDefault="00442825" w:rsidP="00322699">
            <w:pPr>
              <w:keepNext/>
              <w:keepLines/>
              <w:spacing w:after="0"/>
              <w:rPr>
                <w:rFonts w:ascii="Arial" w:hAnsi="Arial"/>
                <w:sz w:val="18"/>
              </w:rPr>
            </w:pPr>
            <w:r w:rsidRPr="00C25669">
              <w:rPr>
                <w:rFonts w:ascii="Arial" w:hAnsi="Arial"/>
                <w:sz w:val="18"/>
              </w:rPr>
              <w:t xml:space="preserve">Starting symbol (S) </w:t>
            </w:r>
          </w:p>
        </w:tc>
        <w:tc>
          <w:tcPr>
            <w:tcW w:w="3445" w:type="dxa"/>
            <w:shd w:val="clear" w:color="auto" w:fill="auto"/>
            <w:vAlign w:val="center"/>
          </w:tcPr>
          <w:p w:rsidR="00442825" w:rsidRPr="00C25669" w:rsidRDefault="00442825" w:rsidP="00322699">
            <w:pPr>
              <w:keepNext/>
              <w:keepLines/>
              <w:spacing w:after="0"/>
              <w:jc w:val="center"/>
              <w:rPr>
                <w:rFonts w:ascii="Arial" w:hAnsi="Arial"/>
                <w:sz w:val="18"/>
              </w:rPr>
            </w:pPr>
            <w:r>
              <w:rPr>
                <w:rFonts w:ascii="Arial" w:hAnsi="Arial"/>
                <w:sz w:val="18"/>
              </w:rPr>
              <w:t>0</w:t>
            </w:r>
          </w:p>
        </w:tc>
      </w:tr>
      <w:tr w:rsidR="00442825" w:rsidRPr="00C25669" w:rsidTr="00322699">
        <w:trPr>
          <w:jc w:val="center"/>
        </w:trPr>
        <w:tc>
          <w:tcPr>
            <w:tcW w:w="1836" w:type="dxa"/>
            <w:vMerge/>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vAlign w:val="center"/>
          </w:tcPr>
          <w:p w:rsidR="00442825" w:rsidRPr="00C25669" w:rsidRDefault="00442825" w:rsidP="00322699">
            <w:pPr>
              <w:keepNext/>
              <w:keepLines/>
              <w:spacing w:after="0"/>
              <w:rPr>
                <w:rFonts w:ascii="Arial" w:hAnsi="Arial"/>
                <w:sz w:val="18"/>
              </w:rPr>
            </w:pPr>
            <w:r w:rsidRPr="00C25669">
              <w:rPr>
                <w:rFonts w:ascii="Arial" w:hAnsi="Arial"/>
                <w:sz w:val="18"/>
              </w:rPr>
              <w:t>Length (L)</w:t>
            </w:r>
          </w:p>
        </w:tc>
        <w:tc>
          <w:tcPr>
            <w:tcW w:w="3445" w:type="dxa"/>
            <w:shd w:val="clear" w:color="auto" w:fill="auto"/>
            <w:vAlign w:val="center"/>
          </w:tcPr>
          <w:p w:rsidR="00442825" w:rsidRPr="00C25669" w:rsidRDefault="00442825" w:rsidP="00322699">
            <w:pPr>
              <w:keepNext/>
              <w:keepLines/>
              <w:spacing w:after="0"/>
              <w:jc w:val="center"/>
              <w:rPr>
                <w:rFonts w:ascii="Arial" w:hAnsi="Arial"/>
                <w:sz w:val="18"/>
              </w:rPr>
            </w:pPr>
            <w:r>
              <w:rPr>
                <w:rFonts w:ascii="Arial" w:hAnsi="Arial"/>
                <w:sz w:val="18"/>
              </w:rPr>
              <w:t>14</w:t>
            </w:r>
          </w:p>
        </w:tc>
      </w:tr>
      <w:tr w:rsidR="00442825" w:rsidRPr="00C25669" w:rsidTr="00322699">
        <w:trPr>
          <w:jc w:val="center"/>
        </w:trPr>
        <w:tc>
          <w:tcPr>
            <w:tcW w:w="1836" w:type="dxa"/>
            <w:vMerge/>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vAlign w:val="center"/>
          </w:tcPr>
          <w:p w:rsidR="00442825" w:rsidRPr="00C25669" w:rsidRDefault="00442825" w:rsidP="00322699">
            <w:pPr>
              <w:keepNext/>
              <w:keepLines/>
              <w:spacing w:after="0"/>
              <w:rPr>
                <w:rFonts w:ascii="Arial" w:hAnsi="Arial"/>
                <w:sz w:val="18"/>
              </w:rPr>
            </w:pPr>
            <w:r>
              <w:rPr>
                <w:rFonts w:ascii="Arial" w:hAnsi="Arial"/>
                <w:sz w:val="18"/>
              </w:rPr>
              <w:t>PU</w:t>
            </w:r>
            <w:r w:rsidRPr="00C25669">
              <w:rPr>
                <w:rFonts w:ascii="Arial" w:hAnsi="Arial"/>
                <w:sz w:val="18"/>
              </w:rPr>
              <w:t>SCH aggregation factor</w:t>
            </w:r>
          </w:p>
        </w:tc>
        <w:tc>
          <w:tcPr>
            <w:tcW w:w="3445" w:type="dxa"/>
            <w:shd w:val="clear" w:color="auto" w:fill="auto"/>
            <w:vAlign w:val="center"/>
          </w:tcPr>
          <w:p w:rsidR="00442825" w:rsidRPr="00C25669" w:rsidRDefault="00442825" w:rsidP="00322699">
            <w:pPr>
              <w:keepNext/>
              <w:keepLines/>
              <w:spacing w:after="0"/>
              <w:jc w:val="center"/>
              <w:rPr>
                <w:rFonts w:ascii="Arial" w:hAnsi="Arial"/>
                <w:sz w:val="18"/>
              </w:rPr>
            </w:pPr>
            <w:r>
              <w:rPr>
                <w:rFonts w:ascii="Arial" w:hAnsi="Arial"/>
                <w:sz w:val="18"/>
              </w:rPr>
              <w:t>1</w:t>
            </w:r>
          </w:p>
        </w:tc>
      </w:tr>
      <w:tr w:rsidR="00442825" w:rsidRPr="00C25669" w:rsidTr="00322699">
        <w:trPr>
          <w:jc w:val="center"/>
        </w:trPr>
        <w:tc>
          <w:tcPr>
            <w:tcW w:w="1836" w:type="dxa"/>
            <w:vMerge w:val="restart"/>
            <w:shd w:val="clear" w:color="auto" w:fill="auto"/>
            <w:vAlign w:val="center"/>
          </w:tcPr>
          <w:p w:rsidR="00442825" w:rsidRPr="00C25669" w:rsidRDefault="00442825" w:rsidP="00322699">
            <w:pPr>
              <w:keepNext/>
              <w:keepLines/>
              <w:spacing w:after="0"/>
              <w:rPr>
                <w:rFonts w:ascii="Arial" w:hAnsi="Arial"/>
                <w:sz w:val="18"/>
              </w:rPr>
            </w:pPr>
            <w:r>
              <w:rPr>
                <w:rFonts w:ascii="Arial" w:hAnsi="Arial"/>
                <w:sz w:val="18"/>
              </w:rPr>
              <w:t>PU</w:t>
            </w:r>
            <w:r w:rsidRPr="00C25669">
              <w:rPr>
                <w:rFonts w:ascii="Arial" w:hAnsi="Arial"/>
                <w:sz w:val="18"/>
              </w:rPr>
              <w:t>SCH DMRS configuration</w:t>
            </w:r>
          </w:p>
        </w:tc>
        <w:tc>
          <w:tcPr>
            <w:tcW w:w="3756" w:type="dxa"/>
            <w:shd w:val="clear" w:color="auto" w:fill="auto"/>
            <w:vAlign w:val="center"/>
          </w:tcPr>
          <w:p w:rsidR="00442825" w:rsidRPr="00C25669" w:rsidRDefault="00442825" w:rsidP="00322699">
            <w:pPr>
              <w:keepNext/>
              <w:keepLines/>
              <w:spacing w:after="0"/>
              <w:rPr>
                <w:rFonts w:ascii="Arial" w:hAnsi="Arial" w:cs="Arial"/>
                <w:sz w:val="18"/>
                <w:szCs w:val="18"/>
              </w:rPr>
            </w:pPr>
            <w:r w:rsidRPr="00C25669">
              <w:rPr>
                <w:rFonts w:ascii="Arial" w:hAnsi="Arial" w:cs="Arial"/>
                <w:sz w:val="18"/>
                <w:szCs w:val="18"/>
              </w:rPr>
              <w:t>DMRS Type</w:t>
            </w:r>
          </w:p>
        </w:tc>
        <w:tc>
          <w:tcPr>
            <w:tcW w:w="3445" w:type="dxa"/>
            <w:shd w:val="clear" w:color="auto" w:fill="auto"/>
            <w:vAlign w:val="center"/>
          </w:tcPr>
          <w:p w:rsidR="00442825" w:rsidRPr="00893FB4" w:rsidRDefault="00442825" w:rsidP="00322699">
            <w:pPr>
              <w:keepNext/>
              <w:keepLines/>
              <w:spacing w:after="0"/>
              <w:jc w:val="center"/>
              <w:rPr>
                <w:rFonts w:ascii="Arial" w:hAnsi="Arial"/>
                <w:sz w:val="18"/>
              </w:rPr>
            </w:pPr>
            <w:r w:rsidRPr="00893FB4">
              <w:rPr>
                <w:rFonts w:ascii="Arial" w:hAnsi="Arial"/>
                <w:sz w:val="18"/>
              </w:rPr>
              <w:t>Type 1</w:t>
            </w:r>
          </w:p>
        </w:tc>
      </w:tr>
      <w:tr w:rsidR="00442825" w:rsidRPr="00C25669" w:rsidTr="00322699">
        <w:trPr>
          <w:jc w:val="center"/>
        </w:trPr>
        <w:tc>
          <w:tcPr>
            <w:tcW w:w="1836" w:type="dxa"/>
            <w:vMerge/>
            <w:tcBorders>
              <w:bottom w:val="single" w:sz="4" w:space="0" w:color="auto"/>
            </w:tcBorders>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vAlign w:val="center"/>
          </w:tcPr>
          <w:p w:rsidR="00442825" w:rsidRPr="00C25669" w:rsidRDefault="00442825" w:rsidP="00322699">
            <w:pPr>
              <w:keepNext/>
              <w:keepLines/>
              <w:spacing w:after="0"/>
              <w:rPr>
                <w:rFonts w:ascii="Arial" w:hAnsi="Arial"/>
                <w:sz w:val="18"/>
              </w:rPr>
            </w:pPr>
            <w:r w:rsidRPr="00C25669">
              <w:rPr>
                <w:rFonts w:ascii="Arial" w:hAnsi="Arial"/>
                <w:sz w:val="18"/>
              </w:rPr>
              <w:t>Number of additional DMRS</w:t>
            </w:r>
          </w:p>
        </w:tc>
        <w:tc>
          <w:tcPr>
            <w:tcW w:w="3445" w:type="dxa"/>
            <w:shd w:val="clear" w:color="auto" w:fill="auto"/>
            <w:vAlign w:val="center"/>
          </w:tcPr>
          <w:p w:rsidR="00442825" w:rsidRPr="00961065" w:rsidRDefault="00442825" w:rsidP="00322699">
            <w:pPr>
              <w:keepNext/>
              <w:keepLines/>
              <w:spacing w:after="0"/>
              <w:jc w:val="center"/>
              <w:rPr>
                <w:rFonts w:ascii="Arial" w:hAnsi="Arial" w:hint="eastAsia"/>
                <w:sz w:val="18"/>
                <w:lang w:eastAsia="zh-CN"/>
              </w:rPr>
            </w:pPr>
            <w:r>
              <w:rPr>
                <w:rFonts w:ascii="Arial" w:hAnsi="Arial"/>
                <w:sz w:val="18"/>
                <w:lang w:eastAsia="zh-CN"/>
              </w:rPr>
              <w:t>1</w:t>
            </w:r>
          </w:p>
        </w:tc>
      </w:tr>
      <w:tr w:rsidR="00442825" w:rsidRPr="00C25669" w:rsidTr="00322699">
        <w:trPr>
          <w:jc w:val="center"/>
        </w:trPr>
        <w:tc>
          <w:tcPr>
            <w:tcW w:w="1836" w:type="dxa"/>
            <w:vMerge w:val="restart"/>
            <w:shd w:val="clear" w:color="auto" w:fill="auto"/>
            <w:vAlign w:val="center"/>
          </w:tcPr>
          <w:p w:rsidR="00442825" w:rsidRPr="00C25669" w:rsidRDefault="00442825" w:rsidP="00322699">
            <w:pPr>
              <w:keepNext/>
              <w:keepLines/>
              <w:spacing w:after="0"/>
              <w:rPr>
                <w:rFonts w:ascii="Arial" w:hAnsi="Arial"/>
                <w:sz w:val="18"/>
              </w:rPr>
            </w:pPr>
            <w:r>
              <w:rPr>
                <w:lang w:eastAsia="zh-CN"/>
              </w:rPr>
              <w:t>CSI-RS configuration</w:t>
            </w:r>
          </w:p>
        </w:tc>
        <w:tc>
          <w:tcPr>
            <w:tcW w:w="3756" w:type="dxa"/>
            <w:shd w:val="clear" w:color="auto" w:fill="auto"/>
          </w:tcPr>
          <w:p w:rsidR="00442825" w:rsidRPr="000766D2" w:rsidRDefault="00442825" w:rsidP="00322699">
            <w:pPr>
              <w:keepNext/>
              <w:spacing w:after="0"/>
              <w:rPr>
                <w:rFonts w:eastAsia="Calibri"/>
                <w:bCs/>
                <w:szCs w:val="22"/>
                <w:lang w:val="en-US"/>
              </w:rPr>
            </w:pPr>
            <w:r>
              <w:rPr>
                <w:rFonts w:eastAsia="Calibri"/>
                <w:bCs/>
                <w:szCs w:val="22"/>
                <w:lang w:val="en-US"/>
              </w:rPr>
              <w:t>P</w:t>
            </w:r>
            <w:r w:rsidRPr="000766D2">
              <w:rPr>
                <w:rFonts w:eastAsia="Calibri"/>
                <w:bCs/>
                <w:szCs w:val="22"/>
                <w:lang w:val="en-US"/>
              </w:rPr>
              <w:t>eriodicityAndOffset</w:t>
            </w:r>
          </w:p>
        </w:tc>
        <w:tc>
          <w:tcPr>
            <w:tcW w:w="3445" w:type="dxa"/>
            <w:shd w:val="clear" w:color="auto" w:fill="auto"/>
            <w:vAlign w:val="center"/>
          </w:tcPr>
          <w:p w:rsidR="00442825" w:rsidRPr="00E161CC" w:rsidRDefault="00442825" w:rsidP="00322699">
            <w:pPr>
              <w:keepNext/>
              <w:spacing w:after="0"/>
              <w:jc w:val="center"/>
              <w:rPr>
                <w:rFonts w:eastAsia="Calibri"/>
                <w:szCs w:val="22"/>
                <w:lang w:val="en-US"/>
              </w:rPr>
            </w:pPr>
            <w:r w:rsidRPr="00E161CC">
              <w:rPr>
                <w:rFonts w:eastAsia="Calibri"/>
                <w:szCs w:val="22"/>
                <w:lang w:val="en-US"/>
              </w:rPr>
              <w:t>5 slots, 0 slots</w:t>
            </w:r>
          </w:p>
        </w:tc>
      </w:tr>
      <w:tr w:rsidR="00442825" w:rsidRPr="00C25669" w:rsidTr="00322699">
        <w:trPr>
          <w:jc w:val="center"/>
        </w:trPr>
        <w:tc>
          <w:tcPr>
            <w:tcW w:w="1836" w:type="dxa"/>
            <w:vMerge/>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tcPr>
          <w:p w:rsidR="00442825" w:rsidRPr="000766D2" w:rsidRDefault="00442825" w:rsidP="00322699">
            <w:pPr>
              <w:keepNext/>
              <w:spacing w:after="0"/>
              <w:rPr>
                <w:rFonts w:eastAsia="Calibri"/>
                <w:bCs/>
                <w:szCs w:val="22"/>
                <w:lang w:val="en-US"/>
              </w:rPr>
            </w:pPr>
            <w:r w:rsidRPr="000766D2">
              <w:rPr>
                <w:rFonts w:eastAsia="Calibri"/>
                <w:bCs/>
                <w:szCs w:val="22"/>
                <w:lang w:val="en-US"/>
              </w:rPr>
              <w:t>nrofPorts</w:t>
            </w:r>
          </w:p>
        </w:tc>
        <w:tc>
          <w:tcPr>
            <w:tcW w:w="3445" w:type="dxa"/>
            <w:shd w:val="clear" w:color="auto" w:fill="auto"/>
            <w:vAlign w:val="center"/>
          </w:tcPr>
          <w:p w:rsidR="00442825" w:rsidRPr="00E161CC" w:rsidRDefault="00442825" w:rsidP="00322699">
            <w:pPr>
              <w:keepNext/>
              <w:spacing w:after="0"/>
              <w:jc w:val="center"/>
              <w:rPr>
                <w:rFonts w:eastAsia="Calibri"/>
                <w:szCs w:val="22"/>
                <w:lang w:val="en-US"/>
              </w:rPr>
            </w:pPr>
            <w:r>
              <w:rPr>
                <w:rFonts w:eastAsia="Calibri"/>
                <w:szCs w:val="22"/>
                <w:lang w:val="en-US"/>
              </w:rPr>
              <w:t>2</w:t>
            </w:r>
          </w:p>
        </w:tc>
      </w:tr>
      <w:tr w:rsidR="00442825" w:rsidRPr="00C25669" w:rsidTr="00322699">
        <w:trPr>
          <w:jc w:val="center"/>
        </w:trPr>
        <w:tc>
          <w:tcPr>
            <w:tcW w:w="1836" w:type="dxa"/>
            <w:vMerge/>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tcPr>
          <w:p w:rsidR="00442825" w:rsidRPr="000766D2" w:rsidRDefault="00442825" w:rsidP="00322699">
            <w:pPr>
              <w:keepNext/>
              <w:spacing w:after="0"/>
              <w:rPr>
                <w:rFonts w:eastAsia="Calibri"/>
                <w:bCs/>
                <w:szCs w:val="22"/>
                <w:lang w:val="en-US"/>
              </w:rPr>
            </w:pPr>
            <w:r w:rsidRPr="000766D2">
              <w:rPr>
                <w:rFonts w:eastAsia="Calibri"/>
                <w:bCs/>
                <w:szCs w:val="22"/>
                <w:lang w:val="en-US"/>
              </w:rPr>
              <w:t>frequencyDomainAllocation</w:t>
            </w:r>
          </w:p>
        </w:tc>
        <w:tc>
          <w:tcPr>
            <w:tcW w:w="3445" w:type="dxa"/>
            <w:shd w:val="clear" w:color="auto" w:fill="auto"/>
            <w:vAlign w:val="center"/>
          </w:tcPr>
          <w:p w:rsidR="00442825" w:rsidRPr="00E161CC" w:rsidRDefault="00442825" w:rsidP="00322699">
            <w:pPr>
              <w:keepNext/>
              <w:spacing w:after="0"/>
              <w:jc w:val="center"/>
              <w:rPr>
                <w:rFonts w:eastAsia="Calibri"/>
                <w:szCs w:val="22"/>
                <w:lang w:val="en-US"/>
              </w:rPr>
            </w:pPr>
            <w:r>
              <w:rPr>
                <w:rFonts w:eastAsia="Calibri"/>
                <w:szCs w:val="22"/>
                <w:lang w:val="en-US"/>
              </w:rPr>
              <w:t>Row3</w:t>
            </w:r>
            <w:r w:rsidRPr="00E161CC">
              <w:rPr>
                <w:rFonts w:eastAsia="Calibri"/>
                <w:szCs w:val="22"/>
                <w:lang w:val="en-US"/>
              </w:rPr>
              <w:t>, ‘</w:t>
            </w:r>
            <w:r w:rsidRPr="00407D5E">
              <w:rPr>
                <w:szCs w:val="22"/>
                <w:lang w:val="en-US" w:eastAsia="zh-CN"/>
              </w:rPr>
              <w:t>0000</w:t>
            </w:r>
            <w:r>
              <w:rPr>
                <w:szCs w:val="22"/>
                <w:lang w:val="en-US" w:eastAsia="zh-CN"/>
              </w:rPr>
              <w:t>0</w:t>
            </w:r>
            <w:r w:rsidRPr="00407D5E">
              <w:rPr>
                <w:szCs w:val="22"/>
                <w:lang w:val="en-US" w:eastAsia="zh-CN"/>
              </w:rPr>
              <w:t>1</w:t>
            </w:r>
          </w:p>
        </w:tc>
      </w:tr>
      <w:tr w:rsidR="00442825" w:rsidRPr="00C25669" w:rsidTr="00322699">
        <w:trPr>
          <w:jc w:val="center"/>
        </w:trPr>
        <w:tc>
          <w:tcPr>
            <w:tcW w:w="1836" w:type="dxa"/>
            <w:vMerge/>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tcPr>
          <w:p w:rsidR="00442825" w:rsidRPr="000766D2" w:rsidRDefault="00442825" w:rsidP="00322699">
            <w:pPr>
              <w:keepNext/>
              <w:spacing w:after="0"/>
              <w:rPr>
                <w:rFonts w:eastAsia="Calibri"/>
                <w:bCs/>
                <w:szCs w:val="22"/>
                <w:lang w:val="en-US"/>
              </w:rPr>
            </w:pPr>
            <w:r w:rsidRPr="000766D2">
              <w:rPr>
                <w:rFonts w:eastAsia="Calibri"/>
                <w:bCs/>
                <w:szCs w:val="22"/>
                <w:lang w:val="en-US"/>
              </w:rPr>
              <w:t>firstOFDMSymbolInTimeDomain</w:t>
            </w:r>
          </w:p>
        </w:tc>
        <w:tc>
          <w:tcPr>
            <w:tcW w:w="3445" w:type="dxa"/>
            <w:shd w:val="clear" w:color="auto" w:fill="auto"/>
            <w:vAlign w:val="center"/>
          </w:tcPr>
          <w:p w:rsidR="00442825" w:rsidRPr="00E161CC" w:rsidRDefault="00442825" w:rsidP="00322699">
            <w:pPr>
              <w:keepNext/>
              <w:spacing w:after="0"/>
              <w:jc w:val="center"/>
              <w:rPr>
                <w:rFonts w:eastAsia="Calibri"/>
                <w:szCs w:val="22"/>
                <w:lang w:val="en-US"/>
              </w:rPr>
            </w:pPr>
            <w:r>
              <w:rPr>
                <w:rFonts w:eastAsia="Calibri"/>
                <w:szCs w:val="22"/>
                <w:lang w:val="en-US"/>
              </w:rPr>
              <w:t>7</w:t>
            </w:r>
          </w:p>
        </w:tc>
      </w:tr>
      <w:tr w:rsidR="00442825" w:rsidRPr="00C25669" w:rsidTr="00322699">
        <w:trPr>
          <w:jc w:val="center"/>
        </w:trPr>
        <w:tc>
          <w:tcPr>
            <w:tcW w:w="1836" w:type="dxa"/>
            <w:vMerge/>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tcPr>
          <w:p w:rsidR="00442825" w:rsidRPr="000766D2" w:rsidRDefault="00442825" w:rsidP="00322699">
            <w:pPr>
              <w:keepNext/>
              <w:spacing w:after="0"/>
              <w:rPr>
                <w:rFonts w:eastAsia="Calibri"/>
                <w:bCs/>
                <w:szCs w:val="22"/>
                <w:lang w:val="en-US"/>
              </w:rPr>
            </w:pPr>
            <w:r w:rsidRPr="000766D2">
              <w:rPr>
                <w:rFonts w:eastAsia="Calibri"/>
                <w:bCs/>
                <w:szCs w:val="22"/>
                <w:lang w:val="en-US"/>
              </w:rPr>
              <w:t>cdm-Type</w:t>
            </w:r>
          </w:p>
        </w:tc>
        <w:tc>
          <w:tcPr>
            <w:tcW w:w="3445" w:type="dxa"/>
            <w:shd w:val="clear" w:color="auto" w:fill="auto"/>
            <w:vAlign w:val="center"/>
          </w:tcPr>
          <w:p w:rsidR="00442825" w:rsidRPr="00E161CC" w:rsidRDefault="00442825" w:rsidP="00322699">
            <w:pPr>
              <w:keepNext/>
              <w:spacing w:after="0"/>
              <w:jc w:val="center"/>
              <w:rPr>
                <w:rFonts w:eastAsia="Calibri"/>
                <w:szCs w:val="22"/>
                <w:lang w:val="en-US"/>
              </w:rPr>
            </w:pPr>
            <w:r>
              <w:rPr>
                <w:rFonts w:eastAsia="Calibri"/>
                <w:szCs w:val="22"/>
                <w:lang w:val="en-US"/>
              </w:rPr>
              <w:t>CDM2</w:t>
            </w:r>
          </w:p>
        </w:tc>
      </w:tr>
      <w:tr w:rsidR="00442825" w:rsidRPr="00C25669" w:rsidTr="00322699">
        <w:trPr>
          <w:jc w:val="center"/>
        </w:trPr>
        <w:tc>
          <w:tcPr>
            <w:tcW w:w="1836" w:type="dxa"/>
            <w:vMerge/>
            <w:tcBorders>
              <w:bottom w:val="single" w:sz="4" w:space="0" w:color="auto"/>
            </w:tcBorders>
            <w:shd w:val="clear" w:color="auto" w:fill="auto"/>
            <w:vAlign w:val="center"/>
          </w:tcPr>
          <w:p w:rsidR="00442825" w:rsidRPr="00C25669" w:rsidRDefault="00442825" w:rsidP="00322699">
            <w:pPr>
              <w:keepNext/>
              <w:keepLines/>
              <w:spacing w:after="0"/>
              <w:rPr>
                <w:rFonts w:ascii="Arial" w:hAnsi="Arial"/>
                <w:sz w:val="18"/>
              </w:rPr>
            </w:pPr>
          </w:p>
        </w:tc>
        <w:tc>
          <w:tcPr>
            <w:tcW w:w="3756" w:type="dxa"/>
            <w:shd w:val="clear" w:color="auto" w:fill="auto"/>
          </w:tcPr>
          <w:p w:rsidR="00442825" w:rsidRPr="000766D2" w:rsidRDefault="00442825" w:rsidP="00322699">
            <w:pPr>
              <w:spacing w:after="0"/>
              <w:rPr>
                <w:rFonts w:eastAsia="Calibri"/>
                <w:bCs/>
                <w:szCs w:val="22"/>
                <w:lang w:val="en-US"/>
              </w:rPr>
            </w:pPr>
            <w:r>
              <w:rPr>
                <w:rFonts w:eastAsia="Calibri"/>
                <w:bCs/>
                <w:szCs w:val="22"/>
                <w:lang w:val="en-US"/>
              </w:rPr>
              <w:t>D</w:t>
            </w:r>
            <w:r w:rsidRPr="000766D2">
              <w:rPr>
                <w:rFonts w:eastAsia="Calibri"/>
                <w:bCs/>
                <w:szCs w:val="22"/>
                <w:lang w:val="en-US"/>
              </w:rPr>
              <w:t>ensity</w:t>
            </w:r>
          </w:p>
        </w:tc>
        <w:tc>
          <w:tcPr>
            <w:tcW w:w="3445" w:type="dxa"/>
            <w:shd w:val="clear" w:color="auto" w:fill="auto"/>
            <w:vAlign w:val="center"/>
          </w:tcPr>
          <w:p w:rsidR="00442825" w:rsidRPr="00E161CC" w:rsidRDefault="00442825" w:rsidP="00322699">
            <w:pPr>
              <w:spacing w:after="0"/>
              <w:jc w:val="center"/>
              <w:rPr>
                <w:rFonts w:eastAsia="Calibri"/>
                <w:szCs w:val="22"/>
                <w:lang w:val="en-US"/>
              </w:rPr>
            </w:pPr>
            <w:r w:rsidRPr="00E161CC">
              <w:rPr>
                <w:rFonts w:eastAsia="Calibri"/>
                <w:szCs w:val="22"/>
                <w:lang w:val="en-US"/>
              </w:rPr>
              <w:t>1</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Pr="00C25669" w:rsidRDefault="00442825" w:rsidP="00322699">
            <w:pPr>
              <w:keepNext/>
              <w:keepLines/>
              <w:spacing w:after="0"/>
              <w:rPr>
                <w:rFonts w:ascii="Arial" w:hAnsi="Arial"/>
                <w:sz w:val="18"/>
                <w:lang w:val="en-US"/>
              </w:rPr>
            </w:pPr>
            <w:r w:rsidRPr="00C25669">
              <w:rPr>
                <w:rFonts w:ascii="Arial" w:hAnsi="Arial"/>
                <w:sz w:val="18"/>
                <w:lang w:val="en-US"/>
              </w:rPr>
              <w:t>Number of HARQ Processes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Pr="00C25669" w:rsidRDefault="00442825" w:rsidP="00322699">
            <w:pPr>
              <w:keepNext/>
              <w:keepLines/>
              <w:spacing w:after="0"/>
              <w:jc w:val="center"/>
              <w:rPr>
                <w:rFonts w:ascii="Arial" w:hAnsi="Arial"/>
                <w:sz w:val="18"/>
                <w:lang w:eastAsia="zh-CN"/>
              </w:rPr>
            </w:pPr>
            <w:r>
              <w:rPr>
                <w:rFonts w:ascii="Arial" w:hAnsi="Arial"/>
                <w:sz w:val="18"/>
              </w:rPr>
              <w:t>1</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Pr="00C25669" w:rsidRDefault="00442825" w:rsidP="00322699">
            <w:pPr>
              <w:keepNext/>
              <w:keepLines/>
              <w:spacing w:after="0"/>
              <w:rPr>
                <w:rFonts w:ascii="Arial" w:hAnsi="Arial" w:hint="eastAsia"/>
                <w:sz w:val="18"/>
                <w:lang w:eastAsia="zh-CN"/>
              </w:rPr>
            </w:pPr>
            <w:r>
              <w:rPr>
                <w:rFonts w:ascii="Arial" w:hAnsi="Arial"/>
                <w:sz w:val="18"/>
                <w:lang w:eastAsia="zh-CN"/>
              </w:rPr>
              <w:t>Propagation condition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Pr="00351ED4" w:rsidRDefault="00442825" w:rsidP="00322699">
            <w:pPr>
              <w:keepNext/>
              <w:keepLines/>
              <w:spacing w:after="0"/>
              <w:jc w:val="center"/>
              <w:rPr>
                <w:rFonts w:ascii="Arial" w:hAnsi="Arial" w:hint="eastAsia"/>
                <w:color w:val="FF0000"/>
                <w:sz w:val="18"/>
                <w:lang w:eastAsia="zh-CN"/>
              </w:rPr>
            </w:pPr>
            <w:r>
              <w:rPr>
                <w:rFonts w:ascii="Arial" w:hAnsi="Arial"/>
                <w:sz w:val="18"/>
              </w:rPr>
              <w:t>AWGN</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Default="00442825" w:rsidP="00322699">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CS Table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Default="00442825" w:rsidP="00322699">
            <w:pPr>
              <w:keepNext/>
              <w:keepLines/>
              <w:spacing w:after="0"/>
              <w:jc w:val="center"/>
              <w:rPr>
                <w:rFonts w:ascii="Arial" w:hAnsi="Arial" w:hint="eastAsia"/>
                <w:sz w:val="18"/>
                <w:lang w:eastAsia="zh-CN"/>
              </w:rPr>
            </w:pPr>
            <w:r>
              <w:rPr>
                <w:rFonts w:ascii="Arial" w:hAnsi="Arial" w:hint="eastAsia"/>
                <w:sz w:val="18"/>
                <w:lang w:eastAsia="zh-CN"/>
              </w:rPr>
              <w:t>T</w:t>
            </w:r>
            <w:r>
              <w:rPr>
                <w:rFonts w:ascii="Arial" w:hAnsi="Arial"/>
                <w:sz w:val="18"/>
                <w:lang w:eastAsia="zh-CN"/>
              </w:rPr>
              <w:t>able 3, MCS 5</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Pr="00C25669" w:rsidRDefault="00442825" w:rsidP="00322699">
            <w:pPr>
              <w:keepNext/>
              <w:keepLines/>
              <w:spacing w:after="0"/>
              <w:rPr>
                <w:rFonts w:ascii="Arial" w:hAnsi="Arial" w:hint="eastAsia"/>
                <w:sz w:val="18"/>
                <w:lang w:eastAsia="zh-CN"/>
              </w:rPr>
            </w:pPr>
            <w:r>
              <w:rPr>
                <w:rFonts w:ascii="Arial" w:hAnsi="Arial" w:hint="eastAsia"/>
                <w:sz w:val="18"/>
                <w:lang w:eastAsia="zh-CN"/>
              </w:rPr>
              <w:t>S</w:t>
            </w:r>
            <w:r>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Pr="000B160F" w:rsidRDefault="00442825" w:rsidP="00322699">
            <w:pPr>
              <w:keepNext/>
              <w:keepLines/>
              <w:spacing w:after="0"/>
              <w:jc w:val="center"/>
              <w:rPr>
                <w:rFonts w:ascii="Arial" w:hAnsi="Arial"/>
                <w:sz w:val="18"/>
                <w:lang w:eastAsia="zh-CN"/>
              </w:rPr>
            </w:pPr>
            <w:r w:rsidRPr="000B160F">
              <w:rPr>
                <w:rFonts w:ascii="Arial" w:hAnsi="Arial"/>
                <w:sz w:val="18"/>
                <w:lang w:eastAsia="zh-CN"/>
              </w:rPr>
              <w:t>FDD:</w:t>
            </w:r>
            <w:r w:rsidRPr="000B160F">
              <w:rPr>
                <w:rFonts w:ascii="Arial" w:hAnsi="Arial" w:hint="eastAsia"/>
                <w:sz w:val="18"/>
                <w:lang w:eastAsia="zh-CN"/>
              </w:rPr>
              <w:t>1</w:t>
            </w:r>
            <w:r>
              <w:rPr>
                <w:rFonts w:ascii="Arial" w:hAnsi="Arial"/>
                <w:sz w:val="18"/>
                <w:lang w:eastAsia="zh-CN"/>
              </w:rPr>
              <w:t>5KHz, 10</w:t>
            </w:r>
            <w:r w:rsidRPr="000B160F">
              <w:rPr>
                <w:rFonts w:ascii="Arial" w:hAnsi="Arial"/>
                <w:sz w:val="18"/>
                <w:lang w:eastAsia="zh-CN"/>
              </w:rPr>
              <w:t>MHz</w:t>
            </w:r>
          </w:p>
          <w:p w:rsidR="00442825" w:rsidRPr="000B160F" w:rsidRDefault="00442825" w:rsidP="00322699">
            <w:pPr>
              <w:keepNext/>
              <w:keepLines/>
              <w:spacing w:after="0"/>
              <w:jc w:val="center"/>
              <w:rPr>
                <w:rFonts w:ascii="Arial" w:hAnsi="Arial" w:hint="eastAsia"/>
                <w:sz w:val="18"/>
                <w:lang w:eastAsia="zh-CN"/>
              </w:rPr>
            </w:pPr>
            <w:r>
              <w:rPr>
                <w:rFonts w:ascii="Arial" w:hAnsi="Arial"/>
                <w:sz w:val="18"/>
                <w:lang w:eastAsia="zh-CN"/>
              </w:rPr>
              <w:t>TDD:30KHz, 4</w:t>
            </w:r>
            <w:r w:rsidRPr="000B160F">
              <w:rPr>
                <w:rFonts w:ascii="Arial" w:hAnsi="Arial"/>
                <w:sz w:val="18"/>
                <w:lang w:eastAsia="zh-CN"/>
              </w:rPr>
              <w:t>0MHz</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Default="00442825" w:rsidP="00322699">
            <w:pPr>
              <w:keepNext/>
              <w:keepLines/>
              <w:spacing w:after="0"/>
              <w:rPr>
                <w:rFonts w:ascii="Arial" w:hAnsi="Arial" w:hint="eastAsia"/>
                <w:sz w:val="18"/>
                <w:lang w:eastAsia="zh-CN"/>
              </w:rPr>
            </w:pPr>
            <w:r>
              <w:rPr>
                <w:rFonts w:ascii="Arial" w:hAnsi="Arial"/>
                <w:sz w:val="18"/>
                <w:lang w:eastAsia="zh-CN"/>
              </w:rPr>
              <w:t>F</w:t>
            </w:r>
            <w:r>
              <w:rPr>
                <w:rFonts w:ascii="Arial" w:hAnsi="Arial" w:hint="eastAsia"/>
                <w:sz w:val="18"/>
                <w:lang w:eastAsia="zh-CN"/>
              </w:rPr>
              <w:t>re</w:t>
            </w:r>
            <w:r>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Pr="002E21C3" w:rsidRDefault="00442825" w:rsidP="00322699">
            <w:pPr>
              <w:keepNext/>
              <w:keepLines/>
              <w:spacing w:after="0"/>
              <w:jc w:val="center"/>
              <w:rPr>
                <w:rFonts w:ascii="Arial" w:hAnsi="Arial"/>
                <w:sz w:val="18"/>
                <w:lang w:eastAsia="zh-CN"/>
              </w:rPr>
            </w:pPr>
            <w:r w:rsidRPr="002E21C3">
              <w:rPr>
                <w:rFonts w:ascii="Arial" w:hAnsi="Arial"/>
                <w:sz w:val="18"/>
                <w:lang w:eastAsia="zh-CN"/>
              </w:rPr>
              <w:t>Full BW</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Default="00442825" w:rsidP="00322699">
            <w:pPr>
              <w:keepNext/>
              <w:keepLines/>
              <w:spacing w:after="0"/>
              <w:rPr>
                <w:rFonts w:ascii="Arial" w:hAnsi="Arial"/>
                <w:sz w:val="18"/>
                <w:lang w:eastAsia="zh-CN"/>
              </w:rPr>
            </w:pPr>
            <w:r>
              <w:rPr>
                <w:rFonts w:ascii="Arial" w:hAnsi="Arial" w:hint="eastAsia"/>
                <w:sz w:val="18"/>
                <w:lang w:eastAsia="zh-CN"/>
              </w:rPr>
              <w:t>TDD</w:t>
            </w:r>
            <w:r>
              <w:rPr>
                <w:rFonts w:ascii="Arial" w:hAnsi="Arial"/>
                <w:sz w:val="18"/>
                <w:lang w:eastAsia="zh-CN"/>
              </w:rPr>
              <w:t xml:space="preserve"> pattern </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Default="00442825" w:rsidP="00322699">
            <w:pPr>
              <w:keepNext/>
              <w:keepLines/>
              <w:spacing w:after="0"/>
              <w:jc w:val="center"/>
              <w:rPr>
                <w:rFonts w:ascii="Arial" w:hAnsi="Arial"/>
                <w:sz w:val="18"/>
                <w:lang w:eastAsia="zh-CN"/>
              </w:rPr>
            </w:pPr>
            <w:r>
              <w:rPr>
                <w:rFonts w:ascii="Arial" w:hAnsi="Arial"/>
                <w:sz w:val="18"/>
                <w:lang w:eastAsia="zh-CN"/>
              </w:rPr>
              <w:t xml:space="preserve">  </w:t>
            </w:r>
            <w:r>
              <w:rPr>
                <w:rFonts w:ascii="Arial" w:hAnsi="Arial" w:hint="eastAsia"/>
                <w:sz w:val="18"/>
                <w:lang w:eastAsia="zh-CN"/>
              </w:rPr>
              <w:t>3</w:t>
            </w:r>
            <w:r>
              <w:rPr>
                <w:rFonts w:ascii="Arial" w:hAnsi="Arial"/>
                <w:sz w:val="18"/>
                <w:lang w:eastAsia="zh-CN"/>
              </w:rPr>
              <w:t>D1S1U (S=10:2:2)</w:t>
            </w:r>
          </w:p>
          <w:p w:rsidR="00442825" w:rsidRDefault="00442825" w:rsidP="00322699">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D1S2U (S=6:4:4)</w:t>
            </w:r>
          </w:p>
        </w:tc>
      </w:tr>
      <w:tr w:rsidR="00442825" w:rsidRPr="00C25669" w:rsidTr="00322699">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825" w:rsidRPr="00C25669" w:rsidRDefault="00442825" w:rsidP="00322699">
            <w:pPr>
              <w:keepNext/>
              <w:keepLines/>
              <w:spacing w:after="0"/>
              <w:rPr>
                <w:rFonts w:ascii="Arial" w:hAnsi="Arial" w:hint="eastAsia"/>
                <w:sz w:val="18"/>
                <w:lang w:eastAsia="zh-CN"/>
              </w:rPr>
            </w:pPr>
            <w:r>
              <w:rPr>
                <w:rFonts w:ascii="Arial" w:hAnsi="Arial"/>
                <w:sz w:val="18"/>
                <w:lang w:eastAsia="zh-CN"/>
              </w:rPr>
              <w:t>Testing metric</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442825" w:rsidRPr="000B160F" w:rsidRDefault="00442825" w:rsidP="00322699">
            <w:pPr>
              <w:keepNext/>
              <w:keepLines/>
              <w:spacing w:after="0"/>
              <w:jc w:val="center"/>
              <w:rPr>
                <w:rFonts w:ascii="Arial" w:hAnsi="Arial" w:hint="eastAsia"/>
                <w:sz w:val="18"/>
                <w:lang w:eastAsia="zh-CN"/>
              </w:rPr>
            </w:pPr>
            <w:r w:rsidRPr="000B160F">
              <w:rPr>
                <w:rFonts w:ascii="Arial" w:hAnsi="Arial"/>
                <w:sz w:val="18"/>
                <w:lang w:eastAsia="zh-CN"/>
              </w:rPr>
              <w:t xml:space="preserve">Target BLER:  </w:t>
            </w:r>
            <w:r w:rsidRPr="000B160F">
              <w:rPr>
                <w:rFonts w:hint="eastAsia"/>
                <w:lang w:eastAsia="zh-CN"/>
              </w:rPr>
              <w:t>1-</w:t>
            </w:r>
            <w:r w:rsidRPr="000B160F">
              <w:rPr>
                <w:lang w:eastAsia="zh-CN"/>
              </w:rPr>
              <w:t>10</w:t>
            </w:r>
            <w:r w:rsidRPr="000B160F">
              <w:rPr>
                <w:vertAlign w:val="superscript"/>
                <w:lang w:eastAsia="zh-CN"/>
              </w:rPr>
              <w:t>-5</w:t>
            </w:r>
          </w:p>
        </w:tc>
      </w:tr>
    </w:tbl>
    <w:p w:rsidR="00442825" w:rsidRDefault="00442825" w:rsidP="00442825">
      <w:pPr>
        <w:rPr>
          <w:b/>
          <w:lang w:val="en-US" w:eastAsia="zh-CN"/>
        </w:rPr>
      </w:pPr>
    </w:p>
    <w:p w:rsidR="00442825" w:rsidRDefault="00442825" w:rsidP="00442825">
      <w:pPr>
        <w:pStyle w:val="3GPP"/>
        <w:rPr>
          <w:b/>
          <w:lang w:val="en-US"/>
        </w:rPr>
      </w:pPr>
      <w:r w:rsidRPr="007273C9">
        <w:rPr>
          <w:b/>
          <w:lang w:val="en-US"/>
        </w:rPr>
        <w:t xml:space="preserve">Proposal 3: TDD patterns 3D1S1U (S=10:2:2) for </w:t>
      </w:r>
      <w:r>
        <w:rPr>
          <w:b/>
          <w:lang w:val="en-US"/>
        </w:rPr>
        <w:t>15 K</w:t>
      </w:r>
      <w:r w:rsidRPr="007273C9">
        <w:rPr>
          <w:b/>
          <w:lang w:val="en-US"/>
        </w:rPr>
        <w:t xml:space="preserve">Hz, 7D1S2U (S=6:4:4) for </w:t>
      </w:r>
      <w:r>
        <w:rPr>
          <w:b/>
          <w:lang w:val="en-US"/>
        </w:rPr>
        <w:t>30 K</w:t>
      </w:r>
      <w:r w:rsidRPr="007273C9">
        <w:rPr>
          <w:b/>
          <w:lang w:val="en-US"/>
        </w:rPr>
        <w:t>Hz</w:t>
      </w:r>
      <w:r>
        <w:rPr>
          <w:b/>
          <w:lang w:val="en-US"/>
        </w:rPr>
        <w:t>.</w:t>
      </w:r>
    </w:p>
    <w:p w:rsidR="00442825" w:rsidRDefault="00442825" w:rsidP="00442825">
      <w:pPr>
        <w:pStyle w:val="3GPP"/>
        <w:rPr>
          <w:b/>
          <w:lang w:val="en-US"/>
        </w:rPr>
      </w:pPr>
      <w:r>
        <w:rPr>
          <w:b/>
          <w:lang w:val="en-US"/>
        </w:rPr>
        <w:t>Proposal 4: DM-RS configuration of 1+1 for BS.</w:t>
      </w:r>
    </w:p>
    <w:p w:rsidR="00442825" w:rsidRPr="001818BA" w:rsidRDefault="00442825" w:rsidP="00442825">
      <w:pPr>
        <w:pStyle w:val="3GPP"/>
        <w:rPr>
          <w:b/>
          <w:lang w:val="en-US"/>
        </w:rPr>
      </w:pPr>
      <w:r w:rsidRPr="001818BA">
        <w:rPr>
          <w:b/>
          <w:lang w:val="en-US"/>
        </w:rPr>
        <w:t xml:space="preserve">Proposal </w:t>
      </w:r>
      <w:r>
        <w:rPr>
          <w:b/>
          <w:lang w:val="en-US"/>
        </w:rPr>
        <w:t>5</w:t>
      </w:r>
      <w:r w:rsidRPr="001818BA">
        <w:rPr>
          <w:b/>
          <w:lang w:val="en-US"/>
        </w:rPr>
        <w:t xml:space="preserve">: Bandwidth of 10MHz for 15 KHz and 40 MHz for 30 KHz with full bandwidth frequency allocation. </w:t>
      </w:r>
    </w:p>
    <w:p w:rsidR="00442825" w:rsidRDefault="00442825" w:rsidP="00442825">
      <w:pPr>
        <w:rPr>
          <w:b/>
          <w:lang w:val="en-US" w:eastAsia="zh-CN"/>
        </w:rPr>
      </w:pPr>
    </w:p>
    <w:p w:rsidR="00442825" w:rsidRPr="007273C9" w:rsidRDefault="00442825" w:rsidP="00442825">
      <w:pPr>
        <w:pStyle w:val="2"/>
        <w:rPr>
          <w:rFonts w:hint="eastAsia"/>
          <w:lang w:val="en-US" w:eastAsia="zh-CN"/>
        </w:rPr>
      </w:pPr>
      <w:r>
        <w:rPr>
          <w:lang w:val="en-US" w:eastAsia="zh-CN"/>
        </w:rPr>
        <w:t>Test method</w:t>
      </w:r>
    </w:p>
    <w:p w:rsidR="00442825" w:rsidRDefault="00442825" w:rsidP="00442825">
      <w:pPr>
        <w:pStyle w:val="3GPP"/>
        <w:rPr>
          <w:lang w:val="en-US"/>
        </w:rPr>
      </w:pPr>
      <w:r>
        <w:rPr>
          <w:lang w:val="en-US"/>
        </w:rPr>
        <w:t>The test method was summarised as follows</w:t>
      </w:r>
      <w:r>
        <w:rPr>
          <w:rFonts w:hint="eastAsia"/>
          <w:lang w:val="en-US"/>
        </w:rPr>
        <w:t>：</w:t>
      </w:r>
    </w:p>
    <w:p w:rsidR="00442825" w:rsidRPr="001818BA" w:rsidRDefault="00442825" w:rsidP="00442825">
      <w:pPr>
        <w:pStyle w:val="3GPP"/>
        <w:ind w:leftChars="200" w:left="400"/>
        <w:jc w:val="center"/>
        <w:rPr>
          <w:lang w:val="en-US"/>
        </w:rPr>
      </w:pPr>
      <w:r w:rsidRPr="001818BA">
        <w:rPr>
          <w:lang w:val="en-US"/>
        </w:rPr>
        <w:t>Test requirement = SNR for 10^-5 + IM + [X]</w:t>
      </w:r>
    </w:p>
    <w:p w:rsidR="00442825" w:rsidRPr="00A73B91" w:rsidRDefault="00442825" w:rsidP="00442825">
      <w:pPr>
        <w:spacing w:after="120"/>
        <w:rPr>
          <w:iCs/>
          <w:lang w:val="en-US" w:eastAsia="zh-CN"/>
        </w:rPr>
      </w:pPr>
      <w:r>
        <w:rPr>
          <w:lang w:val="en-US" w:eastAsia="zh-CN"/>
        </w:rPr>
        <w:t>We prefer the value of X should not be too large, about 0.5</w:t>
      </w:r>
      <w:r>
        <w:rPr>
          <w:rFonts w:hint="eastAsia"/>
          <w:lang w:val="en-US" w:eastAsia="zh-CN"/>
        </w:rPr>
        <w:t>-</w:t>
      </w:r>
      <w:r>
        <w:rPr>
          <w:lang w:val="en-US" w:eastAsia="zh-CN"/>
        </w:rPr>
        <w:t xml:space="preserve">0.8dB. There is no need to capture X in the core and conformance specifications. The meaning of X is to derive the SNR value.  </w:t>
      </w:r>
    </w:p>
    <w:p w:rsidR="00442825" w:rsidRDefault="00442825" w:rsidP="00442825">
      <w:pPr>
        <w:rPr>
          <w:lang w:val="en-US" w:eastAsia="zh-CN"/>
        </w:rPr>
      </w:pPr>
    </w:p>
    <w:p w:rsidR="00442825" w:rsidRPr="00873B6E" w:rsidRDefault="00442825" w:rsidP="00442825">
      <w:pPr>
        <w:rPr>
          <w:b/>
          <w:lang w:val="en-US" w:eastAsia="zh-CN"/>
        </w:rPr>
      </w:pPr>
      <w:r w:rsidRPr="00873B6E">
        <w:rPr>
          <w:b/>
          <w:lang w:val="en-US" w:eastAsia="zh-CN"/>
        </w:rPr>
        <w:t xml:space="preserve">Proposal </w:t>
      </w:r>
      <w:r>
        <w:rPr>
          <w:b/>
          <w:lang w:val="en-US" w:eastAsia="zh-CN"/>
        </w:rPr>
        <w:t>6</w:t>
      </w:r>
      <w:r w:rsidRPr="00873B6E">
        <w:rPr>
          <w:b/>
          <w:lang w:val="en-US" w:eastAsia="zh-CN"/>
        </w:rPr>
        <w:t>: We propose the value of X is about 0.5-0.8dB.</w:t>
      </w:r>
    </w:p>
    <w:p w:rsidR="00442825" w:rsidRPr="00873B6E" w:rsidRDefault="00442825" w:rsidP="00442825">
      <w:pPr>
        <w:rPr>
          <w:rFonts w:hint="eastAsia"/>
          <w:b/>
          <w:lang w:val="en-US" w:eastAsia="zh-CN"/>
        </w:rPr>
      </w:pPr>
      <w:r w:rsidRPr="00873B6E">
        <w:rPr>
          <w:b/>
          <w:lang w:val="en-US" w:eastAsia="zh-CN"/>
        </w:rPr>
        <w:t xml:space="preserve">Proposal </w:t>
      </w:r>
      <w:r>
        <w:rPr>
          <w:b/>
          <w:lang w:val="en-US" w:eastAsia="zh-CN"/>
        </w:rPr>
        <w:t>7</w:t>
      </w:r>
      <w:r w:rsidRPr="00873B6E">
        <w:rPr>
          <w:b/>
          <w:lang w:val="en-US" w:eastAsia="zh-CN"/>
        </w:rPr>
        <w:t xml:space="preserve">: No need to capture X in the core and conformance specifications. </w:t>
      </w:r>
    </w:p>
    <w:p w:rsidR="00442825" w:rsidRDefault="00442825" w:rsidP="00442825">
      <w:pPr>
        <w:pStyle w:val="2"/>
      </w:pPr>
      <w:r>
        <w:t>Number of tests to define</w:t>
      </w:r>
    </w:p>
    <w:p w:rsidR="00442825" w:rsidRDefault="00442825" w:rsidP="00442825">
      <w:pPr>
        <w:rPr>
          <w:iCs/>
          <w:lang w:val="en-US" w:eastAsia="zh-CN"/>
        </w:rPr>
      </w:pPr>
      <w:r>
        <w:rPr>
          <w:iCs/>
          <w:lang w:val="en-US" w:eastAsia="zh-CN"/>
        </w:rPr>
        <w:t xml:space="preserve">We prefer to define one requirement/test for the ultra-low BLER target. More tests will be defined with higher BLER target.   </w:t>
      </w:r>
    </w:p>
    <w:p w:rsidR="00442825" w:rsidRDefault="00442825" w:rsidP="00442825">
      <w:pPr>
        <w:rPr>
          <w:iCs/>
          <w:lang w:val="en-US" w:eastAsia="zh-CN"/>
        </w:rPr>
      </w:pPr>
      <w:r w:rsidRPr="007C27B3">
        <w:rPr>
          <w:iCs/>
          <w:lang w:val="en-US" w:eastAsia="zh-CN"/>
        </w:rPr>
        <w:t>The experiment of testing the ultra-low BLER target tells us it takes very long time to achieve 10^-5, as the CQI reporting test is more complex than the single BLER test, we propose do not test the CQI table with 10^-5 BLER target.</w:t>
      </w:r>
    </w:p>
    <w:p w:rsidR="00442825" w:rsidRPr="007C27B3" w:rsidRDefault="00442825" w:rsidP="00442825">
      <w:pPr>
        <w:rPr>
          <w:b/>
          <w:iCs/>
          <w:lang w:val="en-US" w:eastAsia="zh-CN"/>
        </w:rPr>
      </w:pPr>
      <w:r w:rsidRPr="007C27B3">
        <w:rPr>
          <w:b/>
          <w:iCs/>
          <w:lang w:val="en-US" w:eastAsia="zh-CN"/>
        </w:rPr>
        <w:t xml:space="preserve">Proposal </w:t>
      </w:r>
      <w:r>
        <w:rPr>
          <w:b/>
          <w:iCs/>
          <w:lang w:val="en-US" w:eastAsia="zh-CN"/>
        </w:rPr>
        <w:t>8</w:t>
      </w:r>
      <w:r w:rsidRPr="007C27B3">
        <w:rPr>
          <w:b/>
          <w:iCs/>
          <w:lang w:val="en-US" w:eastAsia="zh-CN"/>
        </w:rPr>
        <w:t>: We propose to define one requirement/test for ultra-low BLER target.</w:t>
      </w:r>
    </w:p>
    <w:p w:rsidR="00442825" w:rsidRPr="007C27B3" w:rsidRDefault="00442825" w:rsidP="00442825">
      <w:pPr>
        <w:rPr>
          <w:rFonts w:hint="eastAsia"/>
          <w:b/>
          <w:lang w:val="en-US" w:eastAsia="zh-CN"/>
        </w:rPr>
      </w:pPr>
      <w:r w:rsidRPr="007C27B3">
        <w:rPr>
          <w:b/>
          <w:iCs/>
          <w:lang w:val="en-US" w:eastAsia="zh-CN"/>
        </w:rPr>
        <w:t xml:space="preserve">Proposal </w:t>
      </w:r>
      <w:r>
        <w:rPr>
          <w:b/>
          <w:iCs/>
          <w:lang w:val="en-US" w:eastAsia="zh-CN"/>
        </w:rPr>
        <w:t>9</w:t>
      </w:r>
      <w:r w:rsidRPr="007C27B3">
        <w:rPr>
          <w:b/>
          <w:iCs/>
          <w:lang w:val="en-US" w:eastAsia="zh-CN"/>
        </w:rPr>
        <w:t>: No need to define CQI tests with ultra-low BLER target.</w:t>
      </w:r>
    </w:p>
    <w:bookmarkEnd w:id="1"/>
    <w:bookmarkEnd w:id="2"/>
    <w:p w:rsidR="00442825" w:rsidRPr="000A4C5A" w:rsidRDefault="00442825" w:rsidP="00442825">
      <w:pPr>
        <w:pStyle w:val="1"/>
        <w:rPr>
          <w:rFonts w:eastAsia="宋体" w:hint="eastAsia"/>
          <w:lang w:eastAsia="zh-CN"/>
        </w:rPr>
      </w:pPr>
      <w:r>
        <w:rPr>
          <w:rFonts w:eastAsia="宋体" w:hint="eastAsia"/>
          <w:lang w:eastAsia="zh-CN"/>
        </w:rPr>
        <w:t>Proposals</w:t>
      </w:r>
    </w:p>
    <w:p w:rsidR="00442825" w:rsidRDefault="00442825" w:rsidP="00442825">
      <w:pPr>
        <w:rPr>
          <w:rFonts w:hint="eastAsia"/>
          <w:lang w:val="en-US" w:eastAsia="zh-CN"/>
        </w:rPr>
      </w:pPr>
      <w:r>
        <w:rPr>
          <w:lang w:val="en-US" w:eastAsia="zh-CN"/>
        </w:rPr>
        <w:t xml:space="preserve">In this paper, following are proposed: </w:t>
      </w:r>
      <w:r w:rsidRPr="00CC33CD">
        <w:rPr>
          <w:b/>
          <w:lang w:val="en-US" w:eastAsia="zh-CN"/>
        </w:rPr>
        <w:t xml:space="preserve"> </w:t>
      </w:r>
    </w:p>
    <w:p w:rsidR="00442825" w:rsidRPr="00254FC7" w:rsidRDefault="00442825" w:rsidP="00442825">
      <w:pPr>
        <w:rPr>
          <w:b/>
        </w:rPr>
      </w:pPr>
      <w:r w:rsidRPr="00254FC7">
        <w:rPr>
          <w:b/>
        </w:rPr>
        <w:t>Proposal 1: No need to define the requirements and test for FR2.</w:t>
      </w:r>
    </w:p>
    <w:p w:rsidR="00442825" w:rsidRDefault="00442825" w:rsidP="00442825">
      <w:pPr>
        <w:rPr>
          <w:rFonts w:hint="eastAsia"/>
          <w:b/>
          <w:lang w:val="en-US" w:eastAsia="zh-CN"/>
        </w:rPr>
      </w:pPr>
      <w:r>
        <w:rPr>
          <w:b/>
          <w:lang w:val="en-US" w:eastAsia="zh-CN"/>
        </w:rPr>
        <w:t xml:space="preserve">Proposal 2: We propose DM-RS configuration of 1+1 for UE. </w:t>
      </w:r>
    </w:p>
    <w:p w:rsidR="00442825" w:rsidRDefault="00442825" w:rsidP="00442825">
      <w:pPr>
        <w:pStyle w:val="3GPP"/>
        <w:rPr>
          <w:b/>
          <w:lang w:val="en-US"/>
        </w:rPr>
      </w:pPr>
      <w:r w:rsidRPr="007273C9">
        <w:rPr>
          <w:b/>
          <w:lang w:val="en-US"/>
        </w:rPr>
        <w:t xml:space="preserve">Proposal 3: TDD patterns 3D1S1U (S=10:2:2) for </w:t>
      </w:r>
      <w:r>
        <w:rPr>
          <w:b/>
          <w:lang w:val="en-US"/>
        </w:rPr>
        <w:t>15 K</w:t>
      </w:r>
      <w:r w:rsidRPr="007273C9">
        <w:rPr>
          <w:b/>
          <w:lang w:val="en-US"/>
        </w:rPr>
        <w:t xml:space="preserve">Hz, 7D1S2U (S=6:4:4) for </w:t>
      </w:r>
      <w:r>
        <w:rPr>
          <w:b/>
          <w:lang w:val="en-US"/>
        </w:rPr>
        <w:t>30 K</w:t>
      </w:r>
      <w:r w:rsidRPr="007273C9">
        <w:rPr>
          <w:b/>
          <w:lang w:val="en-US"/>
        </w:rPr>
        <w:t>Hz</w:t>
      </w:r>
      <w:r>
        <w:rPr>
          <w:b/>
          <w:lang w:val="en-US"/>
        </w:rPr>
        <w:t>.</w:t>
      </w:r>
    </w:p>
    <w:p w:rsidR="00442825" w:rsidRDefault="00442825" w:rsidP="00442825">
      <w:pPr>
        <w:pStyle w:val="3GPP"/>
        <w:rPr>
          <w:b/>
          <w:lang w:val="en-US"/>
        </w:rPr>
      </w:pPr>
      <w:r>
        <w:rPr>
          <w:b/>
          <w:lang w:val="en-US"/>
        </w:rPr>
        <w:t>Proposal 4: DM-RS configuration of 1+1 for BS.</w:t>
      </w:r>
    </w:p>
    <w:p w:rsidR="00442825" w:rsidRPr="001818BA" w:rsidRDefault="00442825" w:rsidP="00442825">
      <w:pPr>
        <w:pStyle w:val="3GPP"/>
        <w:rPr>
          <w:b/>
          <w:lang w:val="en-US"/>
        </w:rPr>
      </w:pPr>
      <w:r w:rsidRPr="001818BA">
        <w:rPr>
          <w:b/>
          <w:lang w:val="en-US"/>
        </w:rPr>
        <w:t xml:space="preserve">Proposal </w:t>
      </w:r>
      <w:r>
        <w:rPr>
          <w:b/>
          <w:lang w:val="en-US"/>
        </w:rPr>
        <w:t>5</w:t>
      </w:r>
      <w:r w:rsidRPr="001818BA">
        <w:rPr>
          <w:b/>
          <w:lang w:val="en-US"/>
        </w:rPr>
        <w:t xml:space="preserve">: Bandwidth of 10MHz for 15 KHz and 40 MHz for 30 KHz with full bandwidth frequency allocation. </w:t>
      </w:r>
    </w:p>
    <w:p w:rsidR="00442825" w:rsidRPr="00873B6E" w:rsidRDefault="00442825" w:rsidP="00442825">
      <w:pPr>
        <w:rPr>
          <w:b/>
          <w:lang w:val="en-US" w:eastAsia="zh-CN"/>
        </w:rPr>
      </w:pPr>
      <w:r w:rsidRPr="00873B6E">
        <w:rPr>
          <w:b/>
          <w:lang w:val="en-US" w:eastAsia="zh-CN"/>
        </w:rPr>
        <w:t xml:space="preserve">Proposal </w:t>
      </w:r>
      <w:r>
        <w:rPr>
          <w:b/>
          <w:lang w:val="en-US" w:eastAsia="zh-CN"/>
        </w:rPr>
        <w:t>6</w:t>
      </w:r>
      <w:r w:rsidRPr="00873B6E">
        <w:rPr>
          <w:b/>
          <w:lang w:val="en-US" w:eastAsia="zh-CN"/>
        </w:rPr>
        <w:t>: We propose the value of X is about 0.5-0.8dB.</w:t>
      </w:r>
    </w:p>
    <w:p w:rsidR="00442825" w:rsidRPr="00873B6E" w:rsidRDefault="00442825" w:rsidP="00442825">
      <w:pPr>
        <w:rPr>
          <w:rFonts w:hint="eastAsia"/>
          <w:b/>
          <w:lang w:val="en-US" w:eastAsia="zh-CN"/>
        </w:rPr>
      </w:pPr>
      <w:r w:rsidRPr="00873B6E">
        <w:rPr>
          <w:b/>
          <w:lang w:val="en-US" w:eastAsia="zh-CN"/>
        </w:rPr>
        <w:t xml:space="preserve">Proposal </w:t>
      </w:r>
      <w:r>
        <w:rPr>
          <w:b/>
          <w:lang w:val="en-US" w:eastAsia="zh-CN"/>
        </w:rPr>
        <w:t>7</w:t>
      </w:r>
      <w:r w:rsidRPr="00873B6E">
        <w:rPr>
          <w:b/>
          <w:lang w:val="en-US" w:eastAsia="zh-CN"/>
        </w:rPr>
        <w:t xml:space="preserve">: No need to capture X in the core and conformance specifications. </w:t>
      </w:r>
    </w:p>
    <w:p w:rsidR="00442825" w:rsidRPr="007C27B3" w:rsidRDefault="00442825" w:rsidP="00442825">
      <w:pPr>
        <w:rPr>
          <w:b/>
          <w:iCs/>
          <w:lang w:val="en-US" w:eastAsia="zh-CN"/>
        </w:rPr>
      </w:pPr>
      <w:r w:rsidRPr="007C27B3">
        <w:rPr>
          <w:b/>
          <w:iCs/>
          <w:lang w:val="en-US" w:eastAsia="zh-CN"/>
        </w:rPr>
        <w:t xml:space="preserve">Proposal </w:t>
      </w:r>
      <w:r>
        <w:rPr>
          <w:b/>
          <w:iCs/>
          <w:lang w:val="en-US" w:eastAsia="zh-CN"/>
        </w:rPr>
        <w:t>8</w:t>
      </w:r>
      <w:r w:rsidRPr="007C27B3">
        <w:rPr>
          <w:b/>
          <w:iCs/>
          <w:lang w:val="en-US" w:eastAsia="zh-CN"/>
        </w:rPr>
        <w:t>: We propose to define one requirement/test for ultra-low BLER target.</w:t>
      </w:r>
    </w:p>
    <w:p w:rsidR="00442825" w:rsidRPr="007C27B3" w:rsidRDefault="00442825" w:rsidP="00442825">
      <w:pPr>
        <w:rPr>
          <w:rFonts w:hint="eastAsia"/>
          <w:b/>
          <w:lang w:val="en-US" w:eastAsia="zh-CN"/>
        </w:rPr>
      </w:pPr>
      <w:r w:rsidRPr="007C27B3">
        <w:rPr>
          <w:b/>
          <w:iCs/>
          <w:lang w:val="en-US" w:eastAsia="zh-CN"/>
        </w:rPr>
        <w:t xml:space="preserve">Proposal </w:t>
      </w:r>
      <w:r>
        <w:rPr>
          <w:b/>
          <w:iCs/>
          <w:lang w:val="en-US" w:eastAsia="zh-CN"/>
        </w:rPr>
        <w:t>9</w:t>
      </w:r>
      <w:r w:rsidRPr="007C27B3">
        <w:rPr>
          <w:b/>
          <w:iCs/>
          <w:lang w:val="en-US" w:eastAsia="zh-CN"/>
        </w:rPr>
        <w:t>: No need to define CQI tests with ultra-low BLER target.</w:t>
      </w:r>
    </w:p>
    <w:p w:rsidR="00442825" w:rsidRPr="004A3E04" w:rsidRDefault="00442825" w:rsidP="00442825">
      <w:pPr>
        <w:pStyle w:val="1"/>
        <w:rPr>
          <w:rFonts w:ascii="Times New Roman" w:eastAsia="宋体" w:hAnsi="Times New Roman" w:hint="eastAsia"/>
          <w:sz w:val="20"/>
          <w:lang w:eastAsia="zh-CN"/>
        </w:rPr>
      </w:pPr>
      <w:r w:rsidRPr="000A4C5A">
        <w:rPr>
          <w:rFonts w:hint="eastAsia"/>
        </w:rPr>
        <w:t>Reference</w:t>
      </w:r>
    </w:p>
    <w:bookmarkEnd w:id="0"/>
    <w:p w:rsidR="00442825" w:rsidRPr="00483F84" w:rsidRDefault="00442825" w:rsidP="00442825">
      <w:pPr>
        <w:rPr>
          <w:lang w:val="en-US" w:eastAsia="zh-CN"/>
        </w:rPr>
      </w:pPr>
      <w:r>
        <w:rPr>
          <w:lang w:val="en-US" w:eastAsia="zh-CN"/>
        </w:rPr>
        <w:t>[1</w:t>
      </w:r>
      <w:r w:rsidRPr="00C82EB4">
        <w:rPr>
          <w:lang w:val="en-US" w:eastAsia="zh-CN"/>
        </w:rPr>
        <w:t xml:space="preserve">] </w:t>
      </w:r>
      <w:r>
        <w:rPr>
          <w:rFonts w:eastAsia="Calibri"/>
          <w:bCs/>
        </w:rPr>
        <w:t>R4-2002422, Way forward on parameters and test methodology for URLLC ultra-low BLER test, #94, Ericsson.</w:t>
      </w:r>
    </w:p>
    <w:p w:rsidR="00442825" w:rsidRPr="007A36E4" w:rsidRDefault="00442825" w:rsidP="00442825">
      <w:pPr>
        <w:rPr>
          <w:rFonts w:hint="eastAsia"/>
          <w:bCs/>
          <w:lang w:eastAsia="zh-CN"/>
        </w:rPr>
      </w:pPr>
    </w:p>
    <w:p w:rsidR="0065540C" w:rsidRPr="00442825" w:rsidRDefault="00442825">
      <w:bookmarkStart w:id="3" w:name="_GoBack"/>
      <w:bookmarkEnd w:id="3"/>
    </w:p>
    <w:sectPr w:rsidR="0065540C" w:rsidRPr="00442825" w:rsidSect="008643E9">
      <w:footnotePr>
        <w:numRestart w:val="eachSect"/>
      </w:footnotePr>
      <w:pgSz w:w="11907" w:h="16840" w:code="9"/>
      <w:pgMar w:top="720" w:right="720" w:bottom="720" w:left="720"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4C581E4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19765B6"/>
    <w:multiLevelType w:val="hybridMultilevel"/>
    <w:tmpl w:val="91C6F756"/>
    <w:lvl w:ilvl="0" w:tplc="A9BE789E">
      <w:numFmt w:val="bullet"/>
      <w:lvlText w:val="-"/>
      <w:lvlJc w:val="left"/>
      <w:pPr>
        <w:ind w:left="1500" w:hanging="420"/>
      </w:pPr>
      <w:rPr>
        <w:rFonts w:ascii="等线" w:eastAsia="等线" w:hAnsi="等线" w:cs="Times New Roma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2EBF1D49"/>
    <w:multiLevelType w:val="hybridMultilevel"/>
    <w:tmpl w:val="83C0D002"/>
    <w:lvl w:ilvl="0" w:tplc="A9BE789E">
      <w:numFmt w:val="bullet"/>
      <w:lvlText w:val="-"/>
      <w:lvlJc w:val="left"/>
      <w:pPr>
        <w:ind w:left="1500" w:hanging="420"/>
      </w:pPr>
      <w:rPr>
        <w:rFonts w:ascii="等线" w:eastAsia="等线" w:hAnsi="等线" w:cs="Times New Roma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336C6F20"/>
    <w:multiLevelType w:val="hybridMultilevel"/>
    <w:tmpl w:val="FD264E52"/>
    <w:lvl w:ilvl="0" w:tplc="20280F86">
      <w:start w:val="1"/>
      <w:numFmt w:val="bullet"/>
      <w:lvlText w:val="•"/>
      <w:lvlJc w:val="left"/>
      <w:pPr>
        <w:tabs>
          <w:tab w:val="num" w:pos="720"/>
        </w:tabs>
        <w:ind w:left="720" w:hanging="360"/>
      </w:pPr>
      <w:rPr>
        <w:rFonts w:ascii="Arial" w:hAnsi="Arial" w:hint="default"/>
      </w:rPr>
    </w:lvl>
    <w:lvl w:ilvl="1" w:tplc="A9BE789E">
      <w:numFmt w:val="bullet"/>
      <w:lvlText w:val="-"/>
      <w:lvlJc w:val="left"/>
      <w:pPr>
        <w:tabs>
          <w:tab w:val="num" w:pos="1440"/>
        </w:tabs>
        <w:ind w:left="1440" w:hanging="360"/>
      </w:pPr>
      <w:rPr>
        <w:rFonts w:ascii="等线" w:eastAsia="等线" w:hAnsi="等线" w:cs="Times New Roman" w:hint="eastAsia"/>
      </w:rPr>
    </w:lvl>
    <w:lvl w:ilvl="2" w:tplc="E5ACA280">
      <w:numFmt w:val="bullet"/>
      <w:lvlText w:val="•"/>
      <w:lvlJc w:val="left"/>
      <w:pPr>
        <w:tabs>
          <w:tab w:val="num" w:pos="2160"/>
        </w:tabs>
        <w:ind w:left="2160" w:hanging="360"/>
      </w:pPr>
      <w:rPr>
        <w:rFonts w:ascii="Arial" w:hAnsi="Arial" w:hint="default"/>
      </w:rPr>
    </w:lvl>
    <w:lvl w:ilvl="3" w:tplc="7FD8F12A" w:tentative="1">
      <w:start w:val="1"/>
      <w:numFmt w:val="bullet"/>
      <w:lvlText w:val="•"/>
      <w:lvlJc w:val="left"/>
      <w:pPr>
        <w:tabs>
          <w:tab w:val="num" w:pos="2880"/>
        </w:tabs>
        <w:ind w:left="2880" w:hanging="360"/>
      </w:pPr>
      <w:rPr>
        <w:rFonts w:ascii="Arial" w:hAnsi="Arial" w:hint="default"/>
      </w:rPr>
    </w:lvl>
    <w:lvl w:ilvl="4" w:tplc="83C20A7E" w:tentative="1">
      <w:start w:val="1"/>
      <w:numFmt w:val="bullet"/>
      <w:lvlText w:val="•"/>
      <w:lvlJc w:val="left"/>
      <w:pPr>
        <w:tabs>
          <w:tab w:val="num" w:pos="3600"/>
        </w:tabs>
        <w:ind w:left="3600" w:hanging="360"/>
      </w:pPr>
      <w:rPr>
        <w:rFonts w:ascii="Arial" w:hAnsi="Arial" w:hint="default"/>
      </w:rPr>
    </w:lvl>
    <w:lvl w:ilvl="5" w:tplc="FC503064" w:tentative="1">
      <w:start w:val="1"/>
      <w:numFmt w:val="bullet"/>
      <w:lvlText w:val="•"/>
      <w:lvlJc w:val="left"/>
      <w:pPr>
        <w:tabs>
          <w:tab w:val="num" w:pos="4320"/>
        </w:tabs>
        <w:ind w:left="4320" w:hanging="360"/>
      </w:pPr>
      <w:rPr>
        <w:rFonts w:ascii="Arial" w:hAnsi="Arial" w:hint="default"/>
      </w:rPr>
    </w:lvl>
    <w:lvl w:ilvl="6" w:tplc="F50215FE" w:tentative="1">
      <w:start w:val="1"/>
      <w:numFmt w:val="bullet"/>
      <w:lvlText w:val="•"/>
      <w:lvlJc w:val="left"/>
      <w:pPr>
        <w:tabs>
          <w:tab w:val="num" w:pos="5040"/>
        </w:tabs>
        <w:ind w:left="5040" w:hanging="360"/>
      </w:pPr>
      <w:rPr>
        <w:rFonts w:ascii="Arial" w:hAnsi="Arial" w:hint="default"/>
      </w:rPr>
    </w:lvl>
    <w:lvl w:ilvl="7" w:tplc="384286FC" w:tentative="1">
      <w:start w:val="1"/>
      <w:numFmt w:val="bullet"/>
      <w:lvlText w:val="•"/>
      <w:lvlJc w:val="left"/>
      <w:pPr>
        <w:tabs>
          <w:tab w:val="num" w:pos="5760"/>
        </w:tabs>
        <w:ind w:left="5760" w:hanging="360"/>
      </w:pPr>
      <w:rPr>
        <w:rFonts w:ascii="Arial" w:hAnsi="Arial" w:hint="default"/>
      </w:rPr>
    </w:lvl>
    <w:lvl w:ilvl="8" w:tplc="EDAEF3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CBB08CB"/>
    <w:multiLevelType w:val="hybridMultilevel"/>
    <w:tmpl w:val="2D10055E"/>
    <w:lvl w:ilvl="0" w:tplc="A9BE789E">
      <w:numFmt w:val="bullet"/>
      <w:lvlText w:val="-"/>
      <w:lvlJc w:val="left"/>
      <w:pPr>
        <w:ind w:left="1580" w:hanging="420"/>
      </w:pPr>
      <w:rPr>
        <w:rFonts w:ascii="等线" w:eastAsia="等线" w:hAnsi="等线" w:cs="Times New Roman" w:hint="eastAsia"/>
      </w:rPr>
    </w:lvl>
    <w:lvl w:ilvl="1" w:tplc="04090003">
      <w:start w:val="1"/>
      <w:numFmt w:val="bullet"/>
      <w:lvlText w:val=""/>
      <w:lvlJc w:val="left"/>
      <w:pPr>
        <w:ind w:left="2000" w:hanging="420"/>
      </w:pPr>
      <w:rPr>
        <w:rFonts w:ascii="Wingdings" w:hAnsi="Wingdings" w:hint="default"/>
      </w:rPr>
    </w:lvl>
    <w:lvl w:ilvl="2" w:tplc="04090005" w:tentative="1">
      <w:start w:val="1"/>
      <w:numFmt w:val="bullet"/>
      <w:lvlText w:val=""/>
      <w:lvlJc w:val="left"/>
      <w:pPr>
        <w:ind w:left="2420" w:hanging="420"/>
      </w:pPr>
      <w:rPr>
        <w:rFonts w:ascii="Wingdings" w:hAnsi="Wingdings" w:hint="default"/>
      </w:rPr>
    </w:lvl>
    <w:lvl w:ilvl="3" w:tplc="04090001" w:tentative="1">
      <w:start w:val="1"/>
      <w:numFmt w:val="bullet"/>
      <w:lvlText w:val=""/>
      <w:lvlJc w:val="left"/>
      <w:pPr>
        <w:ind w:left="2840" w:hanging="420"/>
      </w:pPr>
      <w:rPr>
        <w:rFonts w:ascii="Wingdings" w:hAnsi="Wingdings" w:hint="default"/>
      </w:rPr>
    </w:lvl>
    <w:lvl w:ilvl="4" w:tplc="04090003" w:tentative="1">
      <w:start w:val="1"/>
      <w:numFmt w:val="bullet"/>
      <w:lvlText w:val=""/>
      <w:lvlJc w:val="left"/>
      <w:pPr>
        <w:ind w:left="3260" w:hanging="420"/>
      </w:pPr>
      <w:rPr>
        <w:rFonts w:ascii="Wingdings" w:hAnsi="Wingdings" w:hint="default"/>
      </w:rPr>
    </w:lvl>
    <w:lvl w:ilvl="5" w:tplc="04090005" w:tentative="1">
      <w:start w:val="1"/>
      <w:numFmt w:val="bullet"/>
      <w:lvlText w:val=""/>
      <w:lvlJc w:val="left"/>
      <w:pPr>
        <w:ind w:left="3680" w:hanging="420"/>
      </w:pPr>
      <w:rPr>
        <w:rFonts w:ascii="Wingdings" w:hAnsi="Wingdings" w:hint="default"/>
      </w:rPr>
    </w:lvl>
    <w:lvl w:ilvl="6" w:tplc="04090001" w:tentative="1">
      <w:start w:val="1"/>
      <w:numFmt w:val="bullet"/>
      <w:lvlText w:val=""/>
      <w:lvlJc w:val="left"/>
      <w:pPr>
        <w:ind w:left="4100" w:hanging="420"/>
      </w:pPr>
      <w:rPr>
        <w:rFonts w:ascii="Wingdings" w:hAnsi="Wingdings" w:hint="default"/>
      </w:rPr>
    </w:lvl>
    <w:lvl w:ilvl="7" w:tplc="04090003" w:tentative="1">
      <w:start w:val="1"/>
      <w:numFmt w:val="bullet"/>
      <w:lvlText w:val=""/>
      <w:lvlJc w:val="left"/>
      <w:pPr>
        <w:ind w:left="4520" w:hanging="420"/>
      </w:pPr>
      <w:rPr>
        <w:rFonts w:ascii="Wingdings" w:hAnsi="Wingdings" w:hint="default"/>
      </w:rPr>
    </w:lvl>
    <w:lvl w:ilvl="8" w:tplc="04090005" w:tentative="1">
      <w:start w:val="1"/>
      <w:numFmt w:val="bullet"/>
      <w:lvlText w:val=""/>
      <w:lvlJc w:val="left"/>
      <w:pPr>
        <w:ind w:left="4940" w:hanging="420"/>
      </w:pPr>
      <w:rPr>
        <w:rFonts w:ascii="Wingdings" w:hAnsi="Wingdings" w:hint="default"/>
      </w:rPr>
    </w:lvl>
  </w:abstractNum>
  <w:abstractNum w:abstractNumId="5" w15:restartNumberingAfterBreak="0">
    <w:nsid w:val="3EC00CC7"/>
    <w:multiLevelType w:val="hybridMultilevel"/>
    <w:tmpl w:val="E4785DA8"/>
    <w:lvl w:ilvl="0" w:tplc="A9BE789E">
      <w:numFmt w:val="bullet"/>
      <w:lvlText w:val="-"/>
      <w:lvlJc w:val="left"/>
      <w:pPr>
        <w:ind w:left="1556" w:hanging="420"/>
      </w:pPr>
      <w:rPr>
        <w:rFonts w:ascii="等线" w:eastAsia="等线" w:hAnsi="等线" w:cs="Times New Roman" w:hint="eastAsia"/>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15:restartNumberingAfterBreak="0">
    <w:nsid w:val="59B373B1"/>
    <w:multiLevelType w:val="hybridMultilevel"/>
    <w:tmpl w:val="6160FA28"/>
    <w:lvl w:ilvl="0" w:tplc="20280F86">
      <w:start w:val="1"/>
      <w:numFmt w:val="bullet"/>
      <w:lvlText w:val="•"/>
      <w:lvlJc w:val="left"/>
      <w:pPr>
        <w:tabs>
          <w:tab w:val="num" w:pos="720"/>
        </w:tabs>
        <w:ind w:left="720" w:hanging="360"/>
      </w:pPr>
      <w:rPr>
        <w:rFonts w:ascii="Arial" w:hAnsi="Arial" w:hint="default"/>
      </w:rPr>
    </w:lvl>
    <w:lvl w:ilvl="1" w:tplc="A9BE789E">
      <w:numFmt w:val="bullet"/>
      <w:lvlText w:val="-"/>
      <w:lvlJc w:val="left"/>
      <w:pPr>
        <w:tabs>
          <w:tab w:val="num" w:pos="1440"/>
        </w:tabs>
        <w:ind w:left="1440" w:hanging="360"/>
      </w:pPr>
      <w:rPr>
        <w:rFonts w:ascii="等线" w:eastAsia="等线" w:hAnsi="等线" w:cs="Times New Roman" w:hint="eastAsia"/>
      </w:rPr>
    </w:lvl>
    <w:lvl w:ilvl="2" w:tplc="E5ACA280">
      <w:numFmt w:val="bullet"/>
      <w:lvlText w:val="•"/>
      <w:lvlJc w:val="left"/>
      <w:pPr>
        <w:tabs>
          <w:tab w:val="num" w:pos="2160"/>
        </w:tabs>
        <w:ind w:left="2160" w:hanging="360"/>
      </w:pPr>
      <w:rPr>
        <w:rFonts w:ascii="Arial" w:hAnsi="Arial" w:hint="default"/>
      </w:rPr>
    </w:lvl>
    <w:lvl w:ilvl="3" w:tplc="7FD8F12A" w:tentative="1">
      <w:start w:val="1"/>
      <w:numFmt w:val="bullet"/>
      <w:lvlText w:val="•"/>
      <w:lvlJc w:val="left"/>
      <w:pPr>
        <w:tabs>
          <w:tab w:val="num" w:pos="2880"/>
        </w:tabs>
        <w:ind w:left="2880" w:hanging="360"/>
      </w:pPr>
      <w:rPr>
        <w:rFonts w:ascii="Arial" w:hAnsi="Arial" w:hint="default"/>
      </w:rPr>
    </w:lvl>
    <w:lvl w:ilvl="4" w:tplc="83C20A7E" w:tentative="1">
      <w:start w:val="1"/>
      <w:numFmt w:val="bullet"/>
      <w:lvlText w:val="•"/>
      <w:lvlJc w:val="left"/>
      <w:pPr>
        <w:tabs>
          <w:tab w:val="num" w:pos="3600"/>
        </w:tabs>
        <w:ind w:left="3600" w:hanging="360"/>
      </w:pPr>
      <w:rPr>
        <w:rFonts w:ascii="Arial" w:hAnsi="Arial" w:hint="default"/>
      </w:rPr>
    </w:lvl>
    <w:lvl w:ilvl="5" w:tplc="FC503064" w:tentative="1">
      <w:start w:val="1"/>
      <w:numFmt w:val="bullet"/>
      <w:lvlText w:val="•"/>
      <w:lvlJc w:val="left"/>
      <w:pPr>
        <w:tabs>
          <w:tab w:val="num" w:pos="4320"/>
        </w:tabs>
        <w:ind w:left="4320" w:hanging="360"/>
      </w:pPr>
      <w:rPr>
        <w:rFonts w:ascii="Arial" w:hAnsi="Arial" w:hint="default"/>
      </w:rPr>
    </w:lvl>
    <w:lvl w:ilvl="6" w:tplc="F50215FE" w:tentative="1">
      <w:start w:val="1"/>
      <w:numFmt w:val="bullet"/>
      <w:lvlText w:val="•"/>
      <w:lvlJc w:val="left"/>
      <w:pPr>
        <w:tabs>
          <w:tab w:val="num" w:pos="5040"/>
        </w:tabs>
        <w:ind w:left="5040" w:hanging="360"/>
      </w:pPr>
      <w:rPr>
        <w:rFonts w:ascii="Arial" w:hAnsi="Arial" w:hint="default"/>
      </w:rPr>
    </w:lvl>
    <w:lvl w:ilvl="7" w:tplc="384286FC" w:tentative="1">
      <w:start w:val="1"/>
      <w:numFmt w:val="bullet"/>
      <w:lvlText w:val="•"/>
      <w:lvlJc w:val="left"/>
      <w:pPr>
        <w:tabs>
          <w:tab w:val="num" w:pos="5760"/>
        </w:tabs>
        <w:ind w:left="5760" w:hanging="360"/>
      </w:pPr>
      <w:rPr>
        <w:rFonts w:ascii="Arial" w:hAnsi="Arial" w:hint="default"/>
      </w:rPr>
    </w:lvl>
    <w:lvl w:ilvl="8" w:tplc="EDAEF3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C1256FE"/>
    <w:multiLevelType w:val="hybridMultilevel"/>
    <w:tmpl w:val="18EECF6A"/>
    <w:lvl w:ilvl="0" w:tplc="20280F86">
      <w:start w:val="1"/>
      <w:numFmt w:val="bullet"/>
      <w:lvlText w:val="•"/>
      <w:lvlJc w:val="left"/>
      <w:pPr>
        <w:tabs>
          <w:tab w:val="num" w:pos="720"/>
        </w:tabs>
        <w:ind w:left="720" w:hanging="360"/>
      </w:pPr>
      <w:rPr>
        <w:rFonts w:ascii="Arial" w:hAnsi="Arial" w:hint="default"/>
      </w:rPr>
    </w:lvl>
    <w:lvl w:ilvl="1" w:tplc="A9BE789E">
      <w:numFmt w:val="bullet"/>
      <w:lvlText w:val="-"/>
      <w:lvlJc w:val="left"/>
      <w:pPr>
        <w:tabs>
          <w:tab w:val="num" w:pos="1440"/>
        </w:tabs>
        <w:ind w:left="1440" w:hanging="360"/>
      </w:pPr>
      <w:rPr>
        <w:rFonts w:ascii="等线" w:eastAsia="等线" w:hAnsi="等线" w:cs="Times New Roman" w:hint="eastAsia"/>
      </w:rPr>
    </w:lvl>
    <w:lvl w:ilvl="2" w:tplc="E5ACA280">
      <w:numFmt w:val="bullet"/>
      <w:lvlText w:val="•"/>
      <w:lvlJc w:val="left"/>
      <w:pPr>
        <w:tabs>
          <w:tab w:val="num" w:pos="2160"/>
        </w:tabs>
        <w:ind w:left="2160" w:hanging="360"/>
      </w:pPr>
      <w:rPr>
        <w:rFonts w:ascii="Arial" w:hAnsi="Arial" w:hint="default"/>
      </w:rPr>
    </w:lvl>
    <w:lvl w:ilvl="3" w:tplc="7FD8F12A" w:tentative="1">
      <w:start w:val="1"/>
      <w:numFmt w:val="bullet"/>
      <w:lvlText w:val="•"/>
      <w:lvlJc w:val="left"/>
      <w:pPr>
        <w:tabs>
          <w:tab w:val="num" w:pos="2880"/>
        </w:tabs>
        <w:ind w:left="2880" w:hanging="360"/>
      </w:pPr>
      <w:rPr>
        <w:rFonts w:ascii="Arial" w:hAnsi="Arial" w:hint="default"/>
      </w:rPr>
    </w:lvl>
    <w:lvl w:ilvl="4" w:tplc="83C20A7E" w:tentative="1">
      <w:start w:val="1"/>
      <w:numFmt w:val="bullet"/>
      <w:lvlText w:val="•"/>
      <w:lvlJc w:val="left"/>
      <w:pPr>
        <w:tabs>
          <w:tab w:val="num" w:pos="3600"/>
        </w:tabs>
        <w:ind w:left="3600" w:hanging="360"/>
      </w:pPr>
      <w:rPr>
        <w:rFonts w:ascii="Arial" w:hAnsi="Arial" w:hint="default"/>
      </w:rPr>
    </w:lvl>
    <w:lvl w:ilvl="5" w:tplc="FC503064" w:tentative="1">
      <w:start w:val="1"/>
      <w:numFmt w:val="bullet"/>
      <w:lvlText w:val="•"/>
      <w:lvlJc w:val="left"/>
      <w:pPr>
        <w:tabs>
          <w:tab w:val="num" w:pos="4320"/>
        </w:tabs>
        <w:ind w:left="4320" w:hanging="360"/>
      </w:pPr>
      <w:rPr>
        <w:rFonts w:ascii="Arial" w:hAnsi="Arial" w:hint="default"/>
      </w:rPr>
    </w:lvl>
    <w:lvl w:ilvl="6" w:tplc="F50215FE" w:tentative="1">
      <w:start w:val="1"/>
      <w:numFmt w:val="bullet"/>
      <w:lvlText w:val="•"/>
      <w:lvlJc w:val="left"/>
      <w:pPr>
        <w:tabs>
          <w:tab w:val="num" w:pos="5040"/>
        </w:tabs>
        <w:ind w:left="5040" w:hanging="360"/>
      </w:pPr>
      <w:rPr>
        <w:rFonts w:ascii="Arial" w:hAnsi="Arial" w:hint="default"/>
      </w:rPr>
    </w:lvl>
    <w:lvl w:ilvl="7" w:tplc="384286FC" w:tentative="1">
      <w:start w:val="1"/>
      <w:numFmt w:val="bullet"/>
      <w:lvlText w:val="•"/>
      <w:lvlJc w:val="left"/>
      <w:pPr>
        <w:tabs>
          <w:tab w:val="num" w:pos="5760"/>
        </w:tabs>
        <w:ind w:left="5760" w:hanging="360"/>
      </w:pPr>
      <w:rPr>
        <w:rFonts w:ascii="Arial" w:hAnsi="Arial" w:hint="default"/>
      </w:rPr>
    </w:lvl>
    <w:lvl w:ilvl="8" w:tplc="EDAEF3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0E3382C"/>
    <w:multiLevelType w:val="hybridMultilevel"/>
    <w:tmpl w:val="3CD41620"/>
    <w:lvl w:ilvl="0" w:tplc="20280F86">
      <w:start w:val="1"/>
      <w:numFmt w:val="bullet"/>
      <w:lvlText w:val="•"/>
      <w:lvlJc w:val="left"/>
      <w:pPr>
        <w:tabs>
          <w:tab w:val="num" w:pos="720"/>
        </w:tabs>
        <w:ind w:left="720" w:hanging="360"/>
      </w:pPr>
      <w:rPr>
        <w:rFonts w:ascii="Arial" w:hAnsi="Arial" w:hint="default"/>
      </w:rPr>
    </w:lvl>
    <w:lvl w:ilvl="1" w:tplc="F20EACF6">
      <w:numFmt w:val="bullet"/>
      <w:lvlText w:val="•"/>
      <w:lvlJc w:val="left"/>
      <w:pPr>
        <w:tabs>
          <w:tab w:val="num" w:pos="1440"/>
        </w:tabs>
        <w:ind w:left="1440" w:hanging="360"/>
      </w:pPr>
      <w:rPr>
        <w:rFonts w:ascii="Arial" w:hAnsi="Arial" w:hint="default"/>
      </w:rPr>
    </w:lvl>
    <w:lvl w:ilvl="2" w:tplc="E5ACA280">
      <w:numFmt w:val="bullet"/>
      <w:lvlText w:val="•"/>
      <w:lvlJc w:val="left"/>
      <w:pPr>
        <w:tabs>
          <w:tab w:val="num" w:pos="2160"/>
        </w:tabs>
        <w:ind w:left="2160" w:hanging="360"/>
      </w:pPr>
      <w:rPr>
        <w:rFonts w:ascii="Arial" w:hAnsi="Arial" w:hint="default"/>
      </w:rPr>
    </w:lvl>
    <w:lvl w:ilvl="3" w:tplc="7FD8F12A" w:tentative="1">
      <w:start w:val="1"/>
      <w:numFmt w:val="bullet"/>
      <w:lvlText w:val="•"/>
      <w:lvlJc w:val="left"/>
      <w:pPr>
        <w:tabs>
          <w:tab w:val="num" w:pos="2880"/>
        </w:tabs>
        <w:ind w:left="2880" w:hanging="360"/>
      </w:pPr>
      <w:rPr>
        <w:rFonts w:ascii="Arial" w:hAnsi="Arial" w:hint="default"/>
      </w:rPr>
    </w:lvl>
    <w:lvl w:ilvl="4" w:tplc="83C20A7E" w:tentative="1">
      <w:start w:val="1"/>
      <w:numFmt w:val="bullet"/>
      <w:lvlText w:val="•"/>
      <w:lvlJc w:val="left"/>
      <w:pPr>
        <w:tabs>
          <w:tab w:val="num" w:pos="3600"/>
        </w:tabs>
        <w:ind w:left="3600" w:hanging="360"/>
      </w:pPr>
      <w:rPr>
        <w:rFonts w:ascii="Arial" w:hAnsi="Arial" w:hint="default"/>
      </w:rPr>
    </w:lvl>
    <w:lvl w:ilvl="5" w:tplc="FC503064" w:tentative="1">
      <w:start w:val="1"/>
      <w:numFmt w:val="bullet"/>
      <w:lvlText w:val="•"/>
      <w:lvlJc w:val="left"/>
      <w:pPr>
        <w:tabs>
          <w:tab w:val="num" w:pos="4320"/>
        </w:tabs>
        <w:ind w:left="4320" w:hanging="360"/>
      </w:pPr>
      <w:rPr>
        <w:rFonts w:ascii="Arial" w:hAnsi="Arial" w:hint="default"/>
      </w:rPr>
    </w:lvl>
    <w:lvl w:ilvl="6" w:tplc="F50215FE" w:tentative="1">
      <w:start w:val="1"/>
      <w:numFmt w:val="bullet"/>
      <w:lvlText w:val="•"/>
      <w:lvlJc w:val="left"/>
      <w:pPr>
        <w:tabs>
          <w:tab w:val="num" w:pos="5040"/>
        </w:tabs>
        <w:ind w:left="5040" w:hanging="360"/>
      </w:pPr>
      <w:rPr>
        <w:rFonts w:ascii="Arial" w:hAnsi="Arial" w:hint="default"/>
      </w:rPr>
    </w:lvl>
    <w:lvl w:ilvl="7" w:tplc="384286FC" w:tentative="1">
      <w:start w:val="1"/>
      <w:numFmt w:val="bullet"/>
      <w:lvlText w:val="•"/>
      <w:lvlJc w:val="left"/>
      <w:pPr>
        <w:tabs>
          <w:tab w:val="num" w:pos="5760"/>
        </w:tabs>
        <w:ind w:left="5760" w:hanging="360"/>
      </w:pPr>
      <w:rPr>
        <w:rFonts w:ascii="Arial" w:hAnsi="Arial" w:hint="default"/>
      </w:rPr>
    </w:lvl>
    <w:lvl w:ilvl="8" w:tplc="EDAEF3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305450F"/>
    <w:multiLevelType w:val="hybridMultilevel"/>
    <w:tmpl w:val="6F42D1B6"/>
    <w:lvl w:ilvl="0" w:tplc="A9BE789E">
      <w:numFmt w:val="bullet"/>
      <w:lvlText w:val="-"/>
      <w:lvlJc w:val="left"/>
      <w:pPr>
        <w:ind w:left="1588" w:hanging="420"/>
      </w:pPr>
      <w:rPr>
        <w:rFonts w:ascii="等线" w:eastAsia="等线" w:hAnsi="等线" w:cs="Times New Roman" w:hint="eastAsia"/>
      </w:rPr>
    </w:lvl>
    <w:lvl w:ilvl="1" w:tplc="04090003" w:tentative="1">
      <w:start w:val="1"/>
      <w:numFmt w:val="bullet"/>
      <w:lvlText w:val=""/>
      <w:lvlJc w:val="left"/>
      <w:pPr>
        <w:ind w:left="2008" w:hanging="420"/>
      </w:pPr>
      <w:rPr>
        <w:rFonts w:ascii="Wingdings" w:hAnsi="Wingdings" w:hint="default"/>
      </w:rPr>
    </w:lvl>
    <w:lvl w:ilvl="2" w:tplc="04090005" w:tentative="1">
      <w:start w:val="1"/>
      <w:numFmt w:val="bullet"/>
      <w:lvlText w:val=""/>
      <w:lvlJc w:val="left"/>
      <w:pPr>
        <w:ind w:left="2428" w:hanging="420"/>
      </w:pPr>
      <w:rPr>
        <w:rFonts w:ascii="Wingdings" w:hAnsi="Wingdings" w:hint="default"/>
      </w:rPr>
    </w:lvl>
    <w:lvl w:ilvl="3" w:tplc="04090001" w:tentative="1">
      <w:start w:val="1"/>
      <w:numFmt w:val="bullet"/>
      <w:lvlText w:val=""/>
      <w:lvlJc w:val="left"/>
      <w:pPr>
        <w:ind w:left="2848" w:hanging="420"/>
      </w:pPr>
      <w:rPr>
        <w:rFonts w:ascii="Wingdings" w:hAnsi="Wingdings" w:hint="default"/>
      </w:rPr>
    </w:lvl>
    <w:lvl w:ilvl="4" w:tplc="04090003" w:tentative="1">
      <w:start w:val="1"/>
      <w:numFmt w:val="bullet"/>
      <w:lvlText w:val=""/>
      <w:lvlJc w:val="left"/>
      <w:pPr>
        <w:ind w:left="3268" w:hanging="420"/>
      </w:pPr>
      <w:rPr>
        <w:rFonts w:ascii="Wingdings" w:hAnsi="Wingdings" w:hint="default"/>
      </w:rPr>
    </w:lvl>
    <w:lvl w:ilvl="5" w:tplc="04090005" w:tentative="1">
      <w:start w:val="1"/>
      <w:numFmt w:val="bullet"/>
      <w:lvlText w:val=""/>
      <w:lvlJc w:val="left"/>
      <w:pPr>
        <w:ind w:left="3688" w:hanging="420"/>
      </w:pPr>
      <w:rPr>
        <w:rFonts w:ascii="Wingdings" w:hAnsi="Wingdings" w:hint="default"/>
      </w:rPr>
    </w:lvl>
    <w:lvl w:ilvl="6" w:tplc="04090001" w:tentative="1">
      <w:start w:val="1"/>
      <w:numFmt w:val="bullet"/>
      <w:lvlText w:val=""/>
      <w:lvlJc w:val="left"/>
      <w:pPr>
        <w:ind w:left="4108" w:hanging="420"/>
      </w:pPr>
      <w:rPr>
        <w:rFonts w:ascii="Wingdings" w:hAnsi="Wingdings" w:hint="default"/>
      </w:rPr>
    </w:lvl>
    <w:lvl w:ilvl="7" w:tplc="04090003" w:tentative="1">
      <w:start w:val="1"/>
      <w:numFmt w:val="bullet"/>
      <w:lvlText w:val=""/>
      <w:lvlJc w:val="left"/>
      <w:pPr>
        <w:ind w:left="4528" w:hanging="420"/>
      </w:pPr>
      <w:rPr>
        <w:rFonts w:ascii="Wingdings" w:hAnsi="Wingdings" w:hint="default"/>
      </w:rPr>
    </w:lvl>
    <w:lvl w:ilvl="8" w:tplc="04090005" w:tentative="1">
      <w:start w:val="1"/>
      <w:numFmt w:val="bullet"/>
      <w:lvlText w:val=""/>
      <w:lvlJc w:val="left"/>
      <w:pPr>
        <w:ind w:left="4948" w:hanging="420"/>
      </w:pPr>
      <w:rPr>
        <w:rFonts w:ascii="Wingdings" w:hAnsi="Wingdings" w:hint="default"/>
      </w:rPr>
    </w:lvl>
  </w:abstractNum>
  <w:num w:numId="1">
    <w:abstractNumId w:val="0"/>
  </w:num>
  <w:num w:numId="2">
    <w:abstractNumId w:val="4"/>
  </w:num>
  <w:num w:numId="3">
    <w:abstractNumId w:val="8"/>
  </w:num>
  <w:num w:numId="4">
    <w:abstractNumId w:val="7"/>
  </w:num>
  <w:num w:numId="5">
    <w:abstractNumId w:val="1"/>
  </w:num>
  <w:num w:numId="6">
    <w:abstractNumId w:val="9"/>
  </w:num>
  <w:num w:numId="7">
    <w:abstractNumId w:val="5"/>
  </w:num>
  <w:num w:numId="8">
    <w:abstractNumId w:val="3"/>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5A"/>
    <w:rsid w:val="000217DB"/>
    <w:rsid w:val="000274F2"/>
    <w:rsid w:val="001775B7"/>
    <w:rsid w:val="00184462"/>
    <w:rsid w:val="0018718E"/>
    <w:rsid w:val="001B7D4C"/>
    <w:rsid w:val="0027055E"/>
    <w:rsid w:val="002920E1"/>
    <w:rsid w:val="002B085E"/>
    <w:rsid w:val="002D2404"/>
    <w:rsid w:val="00323B6C"/>
    <w:rsid w:val="003703B0"/>
    <w:rsid w:val="003775FB"/>
    <w:rsid w:val="0037761F"/>
    <w:rsid w:val="00431D5A"/>
    <w:rsid w:val="00442825"/>
    <w:rsid w:val="004F2C65"/>
    <w:rsid w:val="00676411"/>
    <w:rsid w:val="007D0FFE"/>
    <w:rsid w:val="007D5E88"/>
    <w:rsid w:val="008F01B8"/>
    <w:rsid w:val="009431FB"/>
    <w:rsid w:val="009A7EB5"/>
    <w:rsid w:val="009D5853"/>
    <w:rsid w:val="00AF6F25"/>
    <w:rsid w:val="00B544FE"/>
    <w:rsid w:val="00B76A22"/>
    <w:rsid w:val="00B9447D"/>
    <w:rsid w:val="00C25F9F"/>
    <w:rsid w:val="00CA7A01"/>
    <w:rsid w:val="00D61B0F"/>
    <w:rsid w:val="00E21D11"/>
    <w:rsid w:val="00E537F6"/>
    <w:rsid w:val="00E82E69"/>
    <w:rsid w:val="00FF3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CAC2E6-CB24-40CA-B539-13BF35705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2825"/>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442825"/>
    <w:pPr>
      <w:keepNext/>
      <w:keepLines/>
      <w:numPr>
        <w:numId w:val="1"/>
      </w:numPr>
      <w:pBdr>
        <w:top w:val="single" w:sz="12" w:space="3" w:color="auto"/>
      </w:pBdr>
      <w:spacing w:before="240" w:after="180"/>
      <w:outlineLvl w:val="0"/>
    </w:pPr>
    <w:rPr>
      <w:rFonts w:ascii="Arial" w:eastAsia="MS Mincho" w:hAnsi="Arial" w:cs="Times New Roman"/>
      <w:kern w:val="0"/>
      <w:sz w:val="32"/>
      <w:szCs w:val="20"/>
      <w:lang w:val="en-GB" w:eastAsia="en-US"/>
    </w:rPr>
  </w:style>
  <w:style w:type="paragraph" w:styleId="2">
    <w:name w:val="heading 2"/>
    <w:basedOn w:val="1"/>
    <w:next w:val="a1"/>
    <w:link w:val="2Char"/>
    <w:qFormat/>
    <w:rsid w:val="00442825"/>
    <w:pPr>
      <w:numPr>
        <w:ilvl w:val="1"/>
      </w:numPr>
      <w:pBdr>
        <w:top w:val="none" w:sz="0" w:space="0" w:color="auto"/>
      </w:pBdr>
      <w:spacing w:before="180"/>
      <w:ind w:left="0"/>
      <w:outlineLvl w:val="1"/>
    </w:pPr>
    <w:rPr>
      <w:sz w:val="28"/>
    </w:rPr>
  </w:style>
  <w:style w:type="paragraph" w:styleId="3">
    <w:name w:val="heading 3"/>
    <w:aliases w:val="Underrubrik2,H3"/>
    <w:basedOn w:val="2"/>
    <w:next w:val="a1"/>
    <w:link w:val="3Char"/>
    <w:qFormat/>
    <w:rsid w:val="00442825"/>
    <w:pPr>
      <w:numPr>
        <w:ilvl w:val="2"/>
      </w:numPr>
      <w:spacing w:before="120"/>
      <w:ind w:left="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442825"/>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442825"/>
    <w:rPr>
      <w:rFonts w:ascii="Arial" w:eastAsia="MS Mincho" w:hAnsi="Arial" w:cs="Times New Roman"/>
      <w:kern w:val="0"/>
      <w:sz w:val="32"/>
      <w:szCs w:val="20"/>
      <w:lang w:val="en-GB" w:eastAsia="en-US"/>
    </w:rPr>
  </w:style>
  <w:style w:type="character" w:customStyle="1" w:styleId="2Char">
    <w:name w:val="标题 2 Char"/>
    <w:basedOn w:val="a2"/>
    <w:link w:val="2"/>
    <w:rsid w:val="00442825"/>
    <w:rPr>
      <w:rFonts w:ascii="Arial" w:eastAsia="MS Mincho" w:hAnsi="Arial" w:cs="Times New Roman"/>
      <w:kern w:val="0"/>
      <w:sz w:val="28"/>
      <w:szCs w:val="20"/>
      <w:lang w:val="en-GB" w:eastAsia="en-US"/>
    </w:rPr>
  </w:style>
  <w:style w:type="character" w:customStyle="1" w:styleId="3Char">
    <w:name w:val="标题 3 Char"/>
    <w:basedOn w:val="a2"/>
    <w:link w:val="3"/>
    <w:rsid w:val="00442825"/>
    <w:rPr>
      <w:rFonts w:ascii="Arial" w:eastAsia="MS Mincho" w:hAnsi="Arial" w:cs="Times New Roman"/>
      <w:kern w:val="0"/>
      <w:sz w:val="28"/>
      <w:szCs w:val="20"/>
      <w:lang w:val="en-GB" w:eastAsia="en-US"/>
    </w:rPr>
  </w:style>
  <w:style w:type="character" w:customStyle="1" w:styleId="4Char">
    <w:name w:val="标题 4 Char"/>
    <w:basedOn w:val="a2"/>
    <w:link w:val="4"/>
    <w:rsid w:val="00442825"/>
    <w:rPr>
      <w:rFonts w:ascii="Arial" w:eastAsia="MS Mincho" w:hAnsi="Arial" w:cs="Times New Roman"/>
      <w:kern w:val="0"/>
      <w:sz w:val="24"/>
      <w:szCs w:val="20"/>
      <w:lang w:val="en-GB" w:eastAsia="en-US"/>
    </w:rPr>
  </w:style>
  <w:style w:type="paragraph" w:styleId="a5">
    <w:name w:val="footer"/>
    <w:basedOn w:val="a6"/>
    <w:link w:val="Char"/>
    <w:uiPriority w:val="99"/>
    <w:rsid w:val="00442825"/>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
    <w:name w:val="页脚 Char"/>
    <w:basedOn w:val="a2"/>
    <w:link w:val="a5"/>
    <w:uiPriority w:val="99"/>
    <w:rsid w:val="00442825"/>
    <w:rPr>
      <w:rFonts w:ascii="Arial" w:eastAsia="MS Mincho" w:hAnsi="Arial" w:cs="Times New Roman"/>
      <w:b/>
      <w:i/>
      <w:noProof/>
      <w:kern w:val="0"/>
      <w:sz w:val="18"/>
      <w:szCs w:val="20"/>
      <w:lang w:val="en-GB" w:eastAsia="en-US"/>
    </w:rPr>
  </w:style>
  <w:style w:type="paragraph" w:customStyle="1" w:styleId="CRCoverPage">
    <w:name w:val="CR Cover Page"/>
    <w:link w:val="CRCoverPageChar"/>
    <w:rsid w:val="00442825"/>
    <w:pPr>
      <w:spacing w:after="120"/>
    </w:pPr>
    <w:rPr>
      <w:rFonts w:ascii="Arial" w:eastAsia="MS Mincho" w:hAnsi="Arial" w:cs="Times New Roman"/>
      <w:kern w:val="0"/>
      <w:sz w:val="20"/>
      <w:szCs w:val="20"/>
      <w:lang w:val="en-GB" w:eastAsia="en-US"/>
    </w:rPr>
  </w:style>
  <w:style w:type="character" w:customStyle="1" w:styleId="a7">
    <w:name w:val="首标题"/>
    <w:rsid w:val="00442825"/>
    <w:rPr>
      <w:rFonts w:ascii="Arial" w:eastAsia="宋体" w:hAnsi="Arial"/>
      <w:sz w:val="24"/>
      <w:lang w:val="en-US" w:eastAsia="zh-CN" w:bidi="ar-SA"/>
    </w:rPr>
  </w:style>
  <w:style w:type="paragraph" w:customStyle="1" w:styleId="a">
    <w:name w:val="插图题注"/>
    <w:basedOn w:val="a1"/>
    <w:rsid w:val="00442825"/>
    <w:pPr>
      <w:numPr>
        <w:ilvl w:val="7"/>
        <w:numId w:val="1"/>
      </w:numPr>
    </w:pPr>
  </w:style>
  <w:style w:type="paragraph" w:customStyle="1" w:styleId="a0">
    <w:name w:val="表格题注"/>
    <w:basedOn w:val="a1"/>
    <w:rsid w:val="00442825"/>
    <w:pPr>
      <w:numPr>
        <w:ilvl w:val="8"/>
        <w:numId w:val="1"/>
      </w:numPr>
    </w:pPr>
  </w:style>
  <w:style w:type="character" w:customStyle="1" w:styleId="CRCoverPageChar">
    <w:name w:val="CR Cover Page Char"/>
    <w:link w:val="CRCoverPage"/>
    <w:rsid w:val="00442825"/>
    <w:rPr>
      <w:rFonts w:ascii="Arial" w:eastAsia="MS Mincho" w:hAnsi="Arial" w:cs="Times New Roman"/>
      <w:kern w:val="0"/>
      <w:sz w:val="20"/>
      <w:szCs w:val="20"/>
      <w:lang w:val="en-GB" w:eastAsia="en-US"/>
    </w:rPr>
  </w:style>
  <w:style w:type="paragraph" w:customStyle="1" w:styleId="3GPP">
    <w:name w:val="3GPP 正文"/>
    <w:basedOn w:val="a1"/>
    <w:link w:val="3GPPChar"/>
    <w:qFormat/>
    <w:rsid w:val="00442825"/>
    <w:rPr>
      <w:lang w:eastAsia="ja-JP"/>
    </w:rPr>
  </w:style>
  <w:style w:type="character" w:customStyle="1" w:styleId="3GPPChar">
    <w:name w:val="3GPP 正文 Char"/>
    <w:link w:val="3GPP"/>
    <w:rsid w:val="00442825"/>
    <w:rPr>
      <w:rFonts w:ascii="Times New Roman" w:eastAsia="宋体" w:hAnsi="Times New Roman" w:cs="Times New Roman"/>
      <w:kern w:val="0"/>
      <w:sz w:val="20"/>
      <w:szCs w:val="20"/>
      <w:lang w:val="en-GB" w:eastAsia="ja-JP"/>
    </w:rPr>
  </w:style>
  <w:style w:type="paragraph" w:styleId="a6">
    <w:name w:val="header"/>
    <w:basedOn w:val="a1"/>
    <w:link w:val="Char0"/>
    <w:uiPriority w:val="99"/>
    <w:semiHidden/>
    <w:unhideWhenUsed/>
    <w:rsid w:val="0044282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2"/>
    <w:link w:val="a6"/>
    <w:uiPriority w:val="99"/>
    <w:semiHidden/>
    <w:rsid w:val="00442825"/>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1218</Words>
  <Characters>6945</Characters>
  <Application>Microsoft Office Word</Application>
  <DocSecurity>0</DocSecurity>
  <Lines>57</Lines>
  <Paragraphs>16</Paragraphs>
  <ScaleCrop>false</ScaleCrop>
  <Company>Huawei Technologies Co.,Ltd.</Company>
  <LinksUpToDate>false</LinksUpToDate>
  <CharactersWithSpaces>8147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2020-04-10T11:51:00Z</dcterms:created>
  <dcterms:modified xsi:type="dcterms:W3CDTF">2020-04-10T11:51:00Z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1586519501</vt:lpwstr>
  </property>
  <property fmtid="{D5CDD505-2E9C-101B-9397-08002B2CF9AE}" pid="6" name="_2015_ms_pID_725343">
    <vt:lpwstr>(2)SavLAEtTbf/a/0b3ZYleUV11pV3zjZoZNV9UrccdrBjBfihbbm+ri7JTOgNJ+uoNrRwMcr1n
2aqGlKcYVqpZo7H1xtu/1yyiEni5SpauxjESXBZmM5u8cTtjhwBbvu6E459KxO7RDNdAH+02
njBeSOhmKw7LdFY6+KmKvdPoQySVeNYrW7euWQLgOR8VBfi0QlUU/yHwvFi0NSBMaicJU/am
uNOPtArmQvKmOlzH7c</vt:lpwstr>
  </property>
  <property fmtid="{D5CDD505-2E9C-101B-9397-08002B2CF9AE}" pid="7" name="_2015_ms_pID_7253431">
    <vt:lpwstr>3GtXBaXcHAerHjYYY21ZWKjG+QsQh3J6vPr2dLNEQjdEzjeM1+Qe2P
b/sT4XDmviCXRUDkVyqYJc1DbijfwgKfmMk7OKRyhjf8807KpXNeK3prFtetzFwS86o2Amsz
nHqozdR2js9DnU6AzHvve/8mTUoAVXTtdWuqvnjKSMW4SYk8KKaiDIObvQFbK9yrJZEE59zf
RrMNTr7nbPXNetda</vt:lpwstr>
  </property>
</Properties>
</file>